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1B4DF" w14:textId="662475F9" w:rsidR="008973F2" w:rsidRPr="00622B46" w:rsidRDefault="008973F2" w:rsidP="009538CE">
      <w:pPr>
        <w:pStyle w:val="a4"/>
        <w:ind w:firstLine="0"/>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1676"/>
        <w:gridCol w:w="1676"/>
        <w:gridCol w:w="3352"/>
      </w:tblGrid>
      <w:tr w:rsidR="00863556" w14:paraId="4DC703EB" w14:textId="77777777" w:rsidTr="008E1754">
        <w:tc>
          <w:tcPr>
            <w:tcW w:w="10055" w:type="dxa"/>
            <w:gridSpan w:val="4"/>
          </w:tcPr>
          <w:p w14:paraId="6C81E1F9" w14:textId="77777777" w:rsidR="00863556" w:rsidRPr="001F004A" w:rsidRDefault="00863556" w:rsidP="008E1754">
            <w:pPr>
              <w:ind w:firstLine="0"/>
              <w:jc w:val="center"/>
              <w:rPr>
                <w:bCs/>
                <w:sz w:val="20"/>
                <w:szCs w:val="20"/>
                <w:lang w:val="en-US"/>
              </w:rPr>
            </w:pPr>
            <w:r w:rsidRPr="001F004A">
              <w:rPr>
                <w:noProof/>
                <w:lang w:val="en-US"/>
              </w:rPr>
              <w:drawing>
                <wp:inline distT="0" distB="0" distL="0" distR="0" wp14:anchorId="6E64FA6A" wp14:editId="32E7A460">
                  <wp:extent cx="3240405" cy="76667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8380" cy="782759"/>
                          </a:xfrm>
                          <a:prstGeom prst="rect">
                            <a:avLst/>
                          </a:prstGeom>
                        </pic:spPr>
                      </pic:pic>
                    </a:graphicData>
                  </a:graphic>
                </wp:inline>
              </w:drawing>
            </w:r>
          </w:p>
        </w:tc>
      </w:tr>
      <w:tr w:rsidR="00863556" w14:paraId="4D8D376E" w14:textId="77777777" w:rsidTr="008E1754">
        <w:tc>
          <w:tcPr>
            <w:tcW w:w="5027" w:type="dxa"/>
            <w:gridSpan w:val="2"/>
          </w:tcPr>
          <w:p w14:paraId="66EE2EF4" w14:textId="188857AB" w:rsidR="00863556" w:rsidRPr="00091818" w:rsidRDefault="00863556" w:rsidP="008E1754">
            <w:pPr>
              <w:ind w:firstLine="0"/>
              <w:rPr>
                <w:i/>
                <w:iCs/>
                <w:sz w:val="16"/>
                <w:szCs w:val="16"/>
                <w:lang w:val="en-US"/>
              </w:rPr>
            </w:pPr>
            <w:r w:rsidRPr="00091818">
              <w:rPr>
                <w:i/>
                <w:iCs/>
                <w:sz w:val="16"/>
                <w:szCs w:val="16"/>
                <w:lang w:val="en-US"/>
              </w:rPr>
              <w:t>Review Article</w:t>
            </w:r>
            <w:r w:rsidR="003517A2" w:rsidRPr="003517A2">
              <w:rPr>
                <w:i/>
                <w:iCs/>
                <w:color w:val="FF0000"/>
                <w:sz w:val="16"/>
                <w:szCs w:val="16"/>
                <w:lang w:val="en-US"/>
              </w:rPr>
              <w:t xml:space="preserve"> </w:t>
            </w:r>
            <w:r w:rsidR="003517A2" w:rsidRPr="003517A2">
              <w:rPr>
                <w:i/>
                <w:iCs/>
                <w:color w:val="FF0000"/>
                <w:sz w:val="16"/>
                <w:szCs w:val="16"/>
                <w:highlight w:val="yellow"/>
                <w:lang w:val="en-US"/>
              </w:rPr>
              <w:t>OR</w:t>
            </w:r>
            <w:r w:rsidR="003517A2" w:rsidRPr="003517A2">
              <w:rPr>
                <w:i/>
                <w:iCs/>
                <w:color w:val="FF0000"/>
                <w:sz w:val="16"/>
                <w:szCs w:val="16"/>
                <w:lang w:val="en-US"/>
              </w:rPr>
              <w:t xml:space="preserve"> </w:t>
            </w:r>
            <w:r w:rsidR="003517A2">
              <w:rPr>
                <w:i/>
                <w:iCs/>
                <w:sz w:val="16"/>
                <w:szCs w:val="16"/>
                <w:lang w:val="en-US"/>
              </w:rPr>
              <w:t>Resear</w:t>
            </w:r>
            <w:r w:rsidR="00D93056">
              <w:rPr>
                <w:i/>
                <w:iCs/>
                <w:sz w:val="16"/>
                <w:szCs w:val="16"/>
                <w:lang w:val="en-US"/>
              </w:rPr>
              <w:t>ch</w:t>
            </w:r>
            <w:r w:rsidR="003517A2">
              <w:rPr>
                <w:i/>
                <w:iCs/>
                <w:sz w:val="16"/>
                <w:szCs w:val="16"/>
                <w:lang w:val="en-US"/>
              </w:rPr>
              <w:t xml:space="preserve"> Article</w:t>
            </w:r>
          </w:p>
        </w:tc>
        <w:tc>
          <w:tcPr>
            <w:tcW w:w="5028" w:type="dxa"/>
            <w:gridSpan w:val="2"/>
          </w:tcPr>
          <w:p w14:paraId="5A8C25A6" w14:textId="77777777" w:rsidR="00863556" w:rsidRDefault="00863556" w:rsidP="008E1754">
            <w:pPr>
              <w:ind w:firstLine="0"/>
              <w:jc w:val="right"/>
              <w:rPr>
                <w:lang w:val="en-US"/>
              </w:rPr>
            </w:pPr>
            <w:r w:rsidRPr="001F004A">
              <w:rPr>
                <w:bCs/>
                <w:sz w:val="20"/>
                <w:szCs w:val="20"/>
                <w:lang w:val="en-US"/>
              </w:rPr>
              <w:t>ISSN 2658-5553</w:t>
            </w:r>
          </w:p>
        </w:tc>
      </w:tr>
      <w:tr w:rsidR="00863556" w14:paraId="6B1A636B" w14:textId="77777777" w:rsidTr="008E1754">
        <w:tc>
          <w:tcPr>
            <w:tcW w:w="3351" w:type="dxa"/>
          </w:tcPr>
          <w:p w14:paraId="3D9466E7" w14:textId="55CB88AD" w:rsidR="00863556" w:rsidRPr="00000EBD" w:rsidRDefault="00863556" w:rsidP="008E1754">
            <w:pPr>
              <w:ind w:firstLine="0"/>
              <w:rPr>
                <w:i/>
                <w:iCs/>
                <w:sz w:val="16"/>
                <w:szCs w:val="16"/>
              </w:rPr>
            </w:pPr>
            <w:r w:rsidRPr="00091818">
              <w:rPr>
                <w:i/>
                <w:iCs/>
                <w:sz w:val="16"/>
                <w:szCs w:val="16"/>
                <w:lang w:val="en-US"/>
              </w:rPr>
              <w:t xml:space="preserve">Received: </w:t>
            </w:r>
            <w:r w:rsidR="002C21E3" w:rsidRPr="002C21E3">
              <w:rPr>
                <w:i/>
                <w:iCs/>
                <w:sz w:val="16"/>
                <w:szCs w:val="16"/>
                <w:lang w:val="en-US"/>
              </w:rPr>
              <w:t>January</w:t>
            </w:r>
            <w:r w:rsidR="002C21E3">
              <w:rPr>
                <w:i/>
                <w:iCs/>
                <w:sz w:val="16"/>
                <w:szCs w:val="16"/>
                <w:lang w:val="en-US"/>
              </w:rPr>
              <w:t xml:space="preserve"> </w:t>
            </w:r>
            <w:r w:rsidRPr="006C2C24">
              <w:rPr>
                <w:i/>
                <w:iCs/>
                <w:sz w:val="16"/>
                <w:szCs w:val="16"/>
                <w:lang w:val="en-US"/>
              </w:rPr>
              <w:t>19, 202</w:t>
            </w:r>
            <w:r w:rsidR="00000EBD">
              <w:rPr>
                <w:i/>
                <w:iCs/>
                <w:sz w:val="16"/>
                <w:szCs w:val="16"/>
              </w:rPr>
              <w:t>4</w:t>
            </w:r>
          </w:p>
        </w:tc>
        <w:tc>
          <w:tcPr>
            <w:tcW w:w="3352" w:type="dxa"/>
            <w:gridSpan w:val="2"/>
          </w:tcPr>
          <w:p w14:paraId="013C93FF" w14:textId="51DCA75A" w:rsidR="00863556" w:rsidRPr="00000EBD" w:rsidRDefault="00863556" w:rsidP="008E1754">
            <w:pPr>
              <w:ind w:firstLine="0"/>
              <w:rPr>
                <w:i/>
                <w:iCs/>
                <w:sz w:val="16"/>
                <w:szCs w:val="16"/>
              </w:rPr>
            </w:pPr>
            <w:r w:rsidRPr="00091818">
              <w:rPr>
                <w:i/>
                <w:iCs/>
                <w:sz w:val="16"/>
                <w:szCs w:val="16"/>
                <w:lang w:val="en-US"/>
              </w:rPr>
              <w:t xml:space="preserve">Accepted: </w:t>
            </w:r>
            <w:r w:rsidR="002C21E3" w:rsidRPr="002C21E3">
              <w:rPr>
                <w:i/>
                <w:iCs/>
                <w:sz w:val="16"/>
                <w:szCs w:val="16"/>
                <w:lang w:val="en-US"/>
              </w:rPr>
              <w:t>January</w:t>
            </w:r>
            <w:r w:rsidR="002C21E3">
              <w:rPr>
                <w:i/>
                <w:iCs/>
                <w:sz w:val="16"/>
                <w:szCs w:val="16"/>
                <w:lang w:val="en-US"/>
              </w:rPr>
              <w:t xml:space="preserve"> </w:t>
            </w:r>
            <w:r w:rsidR="002C21E3" w:rsidRPr="006C2C24">
              <w:rPr>
                <w:i/>
                <w:iCs/>
                <w:sz w:val="16"/>
                <w:szCs w:val="16"/>
                <w:lang w:val="en-US"/>
              </w:rPr>
              <w:t>19, 202</w:t>
            </w:r>
            <w:r w:rsidR="00000EBD">
              <w:rPr>
                <w:i/>
                <w:iCs/>
                <w:sz w:val="16"/>
                <w:szCs w:val="16"/>
              </w:rPr>
              <w:t>4</w:t>
            </w:r>
          </w:p>
        </w:tc>
        <w:tc>
          <w:tcPr>
            <w:tcW w:w="3352" w:type="dxa"/>
          </w:tcPr>
          <w:p w14:paraId="0C065C94" w14:textId="21B34572" w:rsidR="00863556" w:rsidRPr="00000EBD" w:rsidRDefault="00863556" w:rsidP="008E1754">
            <w:pPr>
              <w:ind w:firstLine="0"/>
              <w:jc w:val="left"/>
              <w:rPr>
                <w:bCs/>
                <w:sz w:val="16"/>
                <w:szCs w:val="16"/>
              </w:rPr>
            </w:pPr>
            <w:r w:rsidRPr="00091818">
              <w:rPr>
                <w:i/>
                <w:iCs/>
                <w:sz w:val="16"/>
                <w:szCs w:val="16"/>
                <w:lang w:val="en-US"/>
              </w:rPr>
              <w:t xml:space="preserve">Published: </w:t>
            </w:r>
            <w:r w:rsidR="002C21E3" w:rsidRPr="002C21E3">
              <w:rPr>
                <w:i/>
                <w:iCs/>
                <w:sz w:val="16"/>
                <w:szCs w:val="16"/>
                <w:lang w:val="en-US"/>
              </w:rPr>
              <w:t>January</w:t>
            </w:r>
            <w:r w:rsidR="002C21E3">
              <w:rPr>
                <w:i/>
                <w:iCs/>
                <w:sz w:val="16"/>
                <w:szCs w:val="16"/>
                <w:lang w:val="en-US"/>
              </w:rPr>
              <w:t xml:space="preserve"> 28</w:t>
            </w:r>
            <w:r w:rsidR="002C21E3" w:rsidRPr="006C2C24">
              <w:rPr>
                <w:i/>
                <w:iCs/>
                <w:sz w:val="16"/>
                <w:szCs w:val="16"/>
                <w:lang w:val="en-US"/>
              </w:rPr>
              <w:t>, 202</w:t>
            </w:r>
            <w:r w:rsidR="00000EBD">
              <w:rPr>
                <w:i/>
                <w:iCs/>
                <w:sz w:val="16"/>
                <w:szCs w:val="16"/>
              </w:rPr>
              <w:t>4</w:t>
            </w:r>
          </w:p>
        </w:tc>
      </w:tr>
    </w:tbl>
    <w:p w14:paraId="1A593CE5" w14:textId="77777777" w:rsidR="00863556" w:rsidRPr="00863556" w:rsidRDefault="00863556" w:rsidP="00863556">
      <w:pPr>
        <w:rPr>
          <w:lang w:val="en-US"/>
        </w:rPr>
      </w:pPr>
    </w:p>
    <w:p w14:paraId="217547C5" w14:textId="624A4D00" w:rsidR="00C60B09" w:rsidRPr="00C60B09" w:rsidRDefault="00342DD0" w:rsidP="00ED223E">
      <w:pPr>
        <w:pStyle w:val="a4"/>
        <w:ind w:firstLine="0"/>
        <w:rPr>
          <w:sz w:val="32"/>
          <w:szCs w:val="32"/>
          <w:lang w:val="en-US"/>
        </w:rPr>
      </w:pPr>
      <w:r w:rsidRPr="00342DD0">
        <w:rPr>
          <w:sz w:val="32"/>
          <w:szCs w:val="32"/>
          <w:lang w:val="en-US"/>
        </w:rPr>
        <w:t xml:space="preserve">Bean </w:t>
      </w:r>
      <w:r w:rsidR="00BB210C">
        <w:rPr>
          <w:sz w:val="32"/>
          <w:szCs w:val="32"/>
          <w:lang w:val="en-US"/>
        </w:rPr>
        <w:t>p</w:t>
      </w:r>
      <w:r w:rsidRPr="00342DD0">
        <w:rPr>
          <w:sz w:val="32"/>
          <w:szCs w:val="32"/>
          <w:lang w:val="en-US"/>
        </w:rPr>
        <w:t xml:space="preserve">od </w:t>
      </w:r>
      <w:r w:rsidR="00BB210C" w:rsidRPr="00342DD0">
        <w:rPr>
          <w:sz w:val="32"/>
          <w:szCs w:val="32"/>
          <w:lang w:val="en-US"/>
        </w:rPr>
        <w:t>e</w:t>
      </w:r>
      <w:r w:rsidRPr="00342DD0">
        <w:rPr>
          <w:sz w:val="32"/>
          <w:szCs w:val="32"/>
          <w:lang w:val="en-US"/>
        </w:rPr>
        <w:t xml:space="preserve">picarp </w:t>
      </w:r>
      <w:r w:rsidR="00BB210C" w:rsidRPr="00342DD0">
        <w:rPr>
          <w:sz w:val="32"/>
          <w:szCs w:val="32"/>
          <w:lang w:val="en-US"/>
        </w:rPr>
        <w:t>a</w:t>
      </w:r>
      <w:r w:rsidRPr="00342DD0">
        <w:rPr>
          <w:sz w:val="32"/>
          <w:szCs w:val="32"/>
          <w:lang w:val="en-US"/>
        </w:rPr>
        <w:t xml:space="preserve">sh </w:t>
      </w:r>
      <w:r w:rsidR="00BB210C" w:rsidRPr="00342DD0">
        <w:rPr>
          <w:sz w:val="32"/>
          <w:szCs w:val="32"/>
          <w:lang w:val="en-US"/>
        </w:rPr>
        <w:t>c</w:t>
      </w:r>
      <w:r w:rsidRPr="00342DD0">
        <w:rPr>
          <w:sz w:val="32"/>
          <w:szCs w:val="32"/>
          <w:lang w:val="en-US"/>
        </w:rPr>
        <w:t>oncrete</w:t>
      </w:r>
    </w:p>
    <w:p w14:paraId="627D5379" w14:textId="747B9705" w:rsidR="000C698D" w:rsidRDefault="00622B46" w:rsidP="000C698D">
      <w:pPr>
        <w:pStyle w:val="Authors"/>
      </w:pPr>
      <w:proofErr w:type="spellStart"/>
      <w:r w:rsidRPr="00622B46">
        <w:t>Sezairov</w:t>
      </w:r>
      <w:proofErr w:type="spellEnd"/>
      <w:r w:rsidRPr="00622B46">
        <w:t xml:space="preserve">, Amirkhan </w:t>
      </w:r>
      <w:proofErr w:type="spellStart"/>
      <w:r w:rsidRPr="00622B46">
        <w:t>Bahsat</w:t>
      </w:r>
      <w:proofErr w:type="spellEnd"/>
      <w:r w:rsidRPr="00622B46">
        <w:t xml:space="preserve"> </w:t>
      </w:r>
      <w:r>
        <w:rPr>
          <w:vertAlign w:val="superscript"/>
        </w:rPr>
        <w:t>1</w:t>
      </w:r>
      <w:r w:rsidR="000C698D">
        <w:rPr>
          <w:noProof/>
        </w:rPr>
        <w:drawing>
          <wp:inline distT="0" distB="0" distL="0" distR="0" wp14:anchorId="54D9661C" wp14:editId="332F23FA">
            <wp:extent cx="137795" cy="137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Pr>
          <w:noProof/>
        </w:rPr>
        <w:drawing>
          <wp:inline distT="0" distB="0" distL="0" distR="0" wp14:anchorId="445D9CD1" wp14:editId="5655DD75">
            <wp:extent cx="136800" cy="136800"/>
            <wp:effectExtent l="0" t="0" r="0" b="0"/>
            <wp:docPr id="403924219"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7CF8323A" w14:textId="4F810616" w:rsidR="000C698D" w:rsidRPr="007C24BB" w:rsidRDefault="00622B46" w:rsidP="000C698D">
      <w:pPr>
        <w:pStyle w:val="Authors"/>
      </w:pPr>
      <w:r w:rsidRPr="00622B46">
        <w:t>Akbarli, Reyhan Sayyad</w:t>
      </w:r>
      <w:r w:rsidR="000C698D" w:rsidRPr="007C24BB">
        <w:rPr>
          <w:vertAlign w:val="superscript"/>
        </w:rPr>
        <w:t>1</w:t>
      </w:r>
      <w:r w:rsidR="000C698D">
        <w:rPr>
          <w:vertAlign w:val="superscript"/>
        </w:rPr>
        <w:t>*</w:t>
      </w:r>
      <w:r w:rsidR="000C698D" w:rsidRPr="007C24BB">
        <w:t xml:space="preserve"> </w:t>
      </w:r>
      <w:r w:rsidR="000C698D">
        <w:rPr>
          <w:noProof/>
        </w:rPr>
        <w:drawing>
          <wp:inline distT="0" distB="0" distL="0" distR="0" wp14:anchorId="32840590" wp14:editId="0DD633B1">
            <wp:extent cx="137795" cy="1377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Pr>
          <w:noProof/>
        </w:rPr>
        <w:drawing>
          <wp:inline distT="0" distB="0" distL="0" distR="0" wp14:anchorId="23D36CEF" wp14:editId="0106D8BB">
            <wp:extent cx="136800" cy="136800"/>
            <wp:effectExtent l="0" t="0" r="0" b="0"/>
            <wp:docPr id="1514539630"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58ABE324" w14:textId="780454A2" w:rsidR="000C698D" w:rsidRDefault="000C698D" w:rsidP="000C698D">
      <w:pPr>
        <w:pStyle w:val="Authors"/>
      </w:pPr>
      <w:proofErr w:type="spellStart"/>
      <w:r w:rsidRPr="00291AC5">
        <w:t>Serdjuks</w:t>
      </w:r>
      <w:proofErr w:type="spellEnd"/>
      <w:r w:rsidRPr="00291AC5">
        <w:t>, Dmitrijs</w:t>
      </w:r>
      <w:r w:rsidRPr="009705A6">
        <w:rPr>
          <w:vertAlign w:val="superscript"/>
        </w:rPr>
        <w:t>2</w:t>
      </w:r>
      <w:r w:rsidRPr="00966AE3">
        <w:t xml:space="preserve"> </w:t>
      </w:r>
      <w:r>
        <w:rPr>
          <w:noProof/>
        </w:rPr>
        <w:drawing>
          <wp:inline distT="0" distB="0" distL="0" distR="0" wp14:anchorId="6D89C0A0" wp14:editId="58AFA439">
            <wp:extent cx="137795" cy="137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Pr>
          <w:noProof/>
        </w:rPr>
        <w:drawing>
          <wp:inline distT="0" distB="0" distL="0" distR="0" wp14:anchorId="592FB0E7" wp14:editId="15A2770C">
            <wp:extent cx="136800" cy="136800"/>
            <wp:effectExtent l="0" t="0" r="0" b="0"/>
            <wp:docPr id="151850534"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5535B085" w14:textId="209DAADA" w:rsidR="000C698D" w:rsidRDefault="000C698D" w:rsidP="000C698D">
      <w:pPr>
        <w:pStyle w:val="Authors"/>
      </w:pPr>
      <w:r w:rsidRPr="00294791">
        <w:t>Roset Calzada, Jaume</w:t>
      </w:r>
      <w:r>
        <w:rPr>
          <w:vertAlign w:val="superscript"/>
        </w:rPr>
        <w:t>3</w:t>
      </w:r>
      <w:r w:rsidRPr="00294791">
        <w:t xml:space="preserve"> </w:t>
      </w:r>
      <w:r>
        <w:rPr>
          <w:noProof/>
        </w:rPr>
        <w:drawing>
          <wp:inline distT="0" distB="0" distL="0" distR="0" wp14:anchorId="653C0056" wp14:editId="49E5D715">
            <wp:extent cx="137795" cy="1377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Pr>
          <w:noProof/>
        </w:rPr>
        <w:drawing>
          <wp:inline distT="0" distB="0" distL="0" distR="0" wp14:anchorId="5BB03679" wp14:editId="1226B287">
            <wp:extent cx="136800" cy="136800"/>
            <wp:effectExtent l="0" t="0" r="0" b="0"/>
            <wp:docPr id="463243583"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07C1D35C" w14:textId="648195AD" w:rsidR="000C698D" w:rsidRPr="00AC5F28" w:rsidRDefault="000C698D" w:rsidP="000C698D">
      <w:pPr>
        <w:pStyle w:val="Authors"/>
      </w:pPr>
      <w:proofErr w:type="spellStart"/>
      <w:r w:rsidRPr="00AC5F28">
        <w:t>Suwaed</w:t>
      </w:r>
      <w:proofErr w:type="spellEnd"/>
      <w:r w:rsidRPr="00AC5F28">
        <w:t>, Ahmed Shakir Hasan</w:t>
      </w:r>
      <w:r>
        <w:rPr>
          <w:vertAlign w:val="superscript"/>
        </w:rPr>
        <w:t>4</w:t>
      </w:r>
      <w:r w:rsidRPr="00966AE3">
        <w:t xml:space="preserve"> </w:t>
      </w:r>
      <w:r>
        <w:rPr>
          <w:noProof/>
        </w:rPr>
        <w:drawing>
          <wp:inline distT="0" distB="0" distL="0" distR="0" wp14:anchorId="1179136E" wp14:editId="6CEB0B6B">
            <wp:extent cx="137795" cy="1377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Pr>
          <w:noProof/>
        </w:rPr>
        <w:drawing>
          <wp:inline distT="0" distB="0" distL="0" distR="0" wp14:anchorId="5A57FD1D" wp14:editId="7C96379E">
            <wp:extent cx="136800" cy="136800"/>
            <wp:effectExtent l="0" t="0" r="0" b="0"/>
            <wp:docPr id="1466711609"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31D61942" w14:textId="5E4A6869" w:rsidR="000C698D" w:rsidRDefault="000C698D" w:rsidP="000C698D">
      <w:pPr>
        <w:pStyle w:val="Affiliations"/>
        <w:rPr>
          <w:vertAlign w:val="baseline"/>
        </w:rPr>
      </w:pPr>
      <w:r w:rsidRPr="000E1852">
        <w:t>1</w:t>
      </w:r>
      <w:r>
        <w:t xml:space="preserve"> </w:t>
      </w:r>
      <w:r w:rsidR="00622B46" w:rsidRPr="00622B46">
        <w:rPr>
          <w:vertAlign w:val="baseline"/>
        </w:rPr>
        <w:t>Azerbaijan University of Architecture and Construction, Baku, Azerbaijan Republic</w:t>
      </w:r>
      <w:r w:rsidRPr="00622B46">
        <w:rPr>
          <w:vertAlign w:val="baseline"/>
        </w:rPr>
        <w:t xml:space="preserve">; </w:t>
      </w:r>
      <w:hyperlink r:id="rId11" w:history="1">
        <w:r w:rsidR="00622B46" w:rsidRPr="008D633A">
          <w:rPr>
            <w:rStyle w:val="ab"/>
            <w:vertAlign w:val="baseline"/>
          </w:rPr>
          <w:t>sazairov_emirxan@mail.ru</w:t>
        </w:r>
      </w:hyperlink>
      <w:r w:rsidR="00622B46">
        <w:rPr>
          <w:vertAlign w:val="baseline"/>
        </w:rPr>
        <w:t xml:space="preserve"> </w:t>
      </w:r>
      <w:r w:rsidRPr="00622B46">
        <w:rPr>
          <w:vertAlign w:val="baseline"/>
        </w:rPr>
        <w:t>(</w:t>
      </w:r>
      <w:r w:rsidR="00622B46">
        <w:rPr>
          <w:vertAlign w:val="baseline"/>
        </w:rPr>
        <w:t>S</w:t>
      </w:r>
      <w:r w:rsidRPr="00622B46">
        <w:rPr>
          <w:vertAlign w:val="baseline"/>
        </w:rPr>
        <w:t xml:space="preserve">); </w:t>
      </w:r>
      <w:hyperlink r:id="rId12" w:history="1">
        <w:r w:rsidR="003C1C73" w:rsidRPr="00622B46">
          <w:rPr>
            <w:rStyle w:val="ab"/>
            <w:vertAlign w:val="baseline"/>
          </w:rPr>
          <w:t>somebody2@mail.ru</w:t>
        </w:r>
      </w:hyperlink>
      <w:r w:rsidRPr="00622B46">
        <w:rPr>
          <w:vertAlign w:val="baseline"/>
        </w:rPr>
        <w:t xml:space="preserve"> (V.I.I.)</w:t>
      </w:r>
    </w:p>
    <w:p w14:paraId="7D93D296" w14:textId="0DD69E96" w:rsidR="000C698D" w:rsidRDefault="000C698D" w:rsidP="000C698D">
      <w:pPr>
        <w:pStyle w:val="Affiliations"/>
        <w:rPr>
          <w:vertAlign w:val="baseline"/>
        </w:rPr>
      </w:pPr>
      <w:r>
        <w:t xml:space="preserve">2 </w:t>
      </w:r>
      <w:r w:rsidRPr="009705A6">
        <w:rPr>
          <w:vertAlign w:val="baseline"/>
        </w:rPr>
        <w:t>Riga Technical University, Riga, Latvia</w:t>
      </w:r>
      <w:r>
        <w:rPr>
          <w:vertAlign w:val="baseline"/>
        </w:rPr>
        <w:t xml:space="preserve">; </w:t>
      </w:r>
      <w:hyperlink r:id="rId13" w:history="1">
        <w:r w:rsidR="003C1C73" w:rsidRPr="00377210">
          <w:rPr>
            <w:rStyle w:val="ab"/>
            <w:vertAlign w:val="baseline"/>
          </w:rPr>
          <w:t>somebody3@something.edu</w:t>
        </w:r>
      </w:hyperlink>
    </w:p>
    <w:p w14:paraId="2B02CDFD" w14:textId="68D64501" w:rsidR="000C698D" w:rsidRDefault="000C698D" w:rsidP="000C698D">
      <w:pPr>
        <w:pStyle w:val="Affiliations"/>
        <w:rPr>
          <w:vertAlign w:val="baseline"/>
        </w:rPr>
      </w:pPr>
      <w:r w:rsidRPr="00B66413">
        <w:t>3</w:t>
      </w:r>
      <w:r w:rsidRPr="00294791">
        <w:t xml:space="preserve"> </w:t>
      </w:r>
      <w:r w:rsidRPr="00294791">
        <w:rPr>
          <w:vertAlign w:val="baseline"/>
        </w:rPr>
        <w:t>Polytechnic University of Catalonia, Barcelona, Spain</w:t>
      </w:r>
      <w:r>
        <w:rPr>
          <w:vertAlign w:val="baseline"/>
        </w:rPr>
        <w:t>;</w:t>
      </w:r>
      <w:r w:rsidRPr="00CF20CA">
        <w:rPr>
          <w:vertAlign w:val="baseline"/>
        </w:rPr>
        <w:t xml:space="preserve"> </w:t>
      </w:r>
      <w:hyperlink r:id="rId14" w:history="1">
        <w:r w:rsidR="003C1C73" w:rsidRPr="00377210">
          <w:rPr>
            <w:rStyle w:val="ab"/>
            <w:vertAlign w:val="baseline"/>
          </w:rPr>
          <w:t>somebody4@something.edu</w:t>
        </w:r>
      </w:hyperlink>
    </w:p>
    <w:p w14:paraId="25A52260" w14:textId="2687541E" w:rsidR="000C698D" w:rsidRDefault="000C698D" w:rsidP="000C698D">
      <w:pPr>
        <w:pStyle w:val="Affiliations"/>
        <w:rPr>
          <w:vertAlign w:val="baseline"/>
        </w:rPr>
      </w:pPr>
      <w:r w:rsidRPr="00294791">
        <w:t xml:space="preserve">4 </w:t>
      </w:r>
      <w:r w:rsidRPr="00294791">
        <w:rPr>
          <w:vertAlign w:val="baseline"/>
        </w:rPr>
        <w:t>University of Baghdad, Baghdad, Iraq</w:t>
      </w:r>
      <w:r>
        <w:rPr>
          <w:vertAlign w:val="baseline"/>
        </w:rPr>
        <w:t>;</w:t>
      </w:r>
      <w:r w:rsidRPr="00CF20CA">
        <w:rPr>
          <w:vertAlign w:val="baseline"/>
        </w:rPr>
        <w:t xml:space="preserve"> </w:t>
      </w:r>
      <w:hyperlink r:id="rId15" w:history="1">
        <w:r w:rsidR="003C1C73" w:rsidRPr="00377210">
          <w:rPr>
            <w:rStyle w:val="ab"/>
            <w:vertAlign w:val="baseline"/>
          </w:rPr>
          <w:t>somebody5@something.edu</w:t>
        </w:r>
      </w:hyperlink>
    </w:p>
    <w:p w14:paraId="4B2490F2" w14:textId="77777777" w:rsidR="000C698D" w:rsidRPr="00F731E0" w:rsidRDefault="000C698D" w:rsidP="000C698D">
      <w:pPr>
        <w:pStyle w:val="Affiliations"/>
        <w:rPr>
          <w:vertAlign w:val="baseline"/>
        </w:rPr>
      </w:pPr>
      <w:proofErr w:type="gramStart"/>
      <w:r w:rsidRPr="00982A75">
        <w:rPr>
          <w:vertAlign w:val="baseline"/>
        </w:rPr>
        <w:t>Correspondence:</w:t>
      </w:r>
      <w:r w:rsidRPr="000F638B">
        <w:rPr>
          <w:vertAlign w:val="baseline"/>
        </w:rPr>
        <w:t>*</w:t>
      </w:r>
      <w:proofErr w:type="gramEnd"/>
      <w:r>
        <w:rPr>
          <w:vertAlign w:val="baseline"/>
        </w:rPr>
        <w:t xml:space="preserve"> email</w:t>
      </w:r>
      <w:r w:rsidRPr="000F638B">
        <w:rPr>
          <w:vertAlign w:val="baseline"/>
        </w:rPr>
        <w:t xml:space="preserve"> </w:t>
      </w:r>
      <w:hyperlink r:id="rId16" w:history="1">
        <w:r w:rsidRPr="00F905E0">
          <w:rPr>
            <w:rStyle w:val="ab"/>
            <w:vertAlign w:val="baseline"/>
          </w:rPr>
          <w:t>somebody2@mail.ru</w:t>
        </w:r>
      </w:hyperlink>
      <w:r w:rsidRPr="00EF303A">
        <w:rPr>
          <w:vertAlign w:val="baseline"/>
        </w:rPr>
        <w:t xml:space="preserve">; contact phone </w:t>
      </w:r>
      <w:r>
        <w:rPr>
          <w:rStyle w:val="ab"/>
          <w:vertAlign w:val="baseline"/>
        </w:rPr>
        <w:t>+79214567889</w:t>
      </w:r>
    </w:p>
    <w:p w14:paraId="6CD2EE16" w14:textId="6B060848" w:rsidR="008B6633" w:rsidRPr="00D93056" w:rsidRDefault="008B6633" w:rsidP="002F2928">
      <w:pPr>
        <w:pStyle w:val="a4"/>
        <w:spacing w:before="120" w:after="120"/>
        <w:contextualSpacing w:val="0"/>
        <w:jc w:val="left"/>
        <w:rPr>
          <w:lang w:val="en-US"/>
        </w:rPr>
      </w:pPr>
      <w:r w:rsidRPr="003A2FD3">
        <w:rPr>
          <w:lang w:val="en-US"/>
        </w:rPr>
        <w:t>Keywords</w:t>
      </w:r>
      <w:r w:rsidRPr="00F731E0">
        <w:rPr>
          <w:lang w:val="en-US"/>
        </w:rPr>
        <w:t>:</w:t>
      </w:r>
    </w:p>
    <w:p w14:paraId="6178980F" w14:textId="5512A03A" w:rsidR="0083289F" w:rsidRPr="0083289F" w:rsidRDefault="0083289F" w:rsidP="0083289F">
      <w:pPr>
        <w:rPr>
          <w:lang w:val="en-US"/>
        </w:rPr>
      </w:pPr>
      <w:r w:rsidRPr="003A2FD3">
        <w:rPr>
          <w:lang w:val="en-US"/>
        </w:rPr>
        <w:t>Concretes</w:t>
      </w:r>
      <w:r>
        <w:rPr>
          <w:lang w:val="en-US"/>
        </w:rPr>
        <w:t>;</w:t>
      </w:r>
      <w:r w:rsidRPr="003A2FD3">
        <w:rPr>
          <w:lang w:val="en-US"/>
        </w:rPr>
        <w:t xml:space="preserve"> Calibration</w:t>
      </w:r>
      <w:r>
        <w:rPr>
          <w:lang w:val="en-US"/>
        </w:rPr>
        <w:t>;</w:t>
      </w:r>
      <w:r w:rsidRPr="003A2FD3">
        <w:rPr>
          <w:lang w:val="en-US"/>
        </w:rPr>
        <w:t xml:space="preserve"> Computer simulation</w:t>
      </w:r>
      <w:r>
        <w:rPr>
          <w:lang w:val="en-US"/>
        </w:rPr>
        <w:t>;</w:t>
      </w:r>
      <w:r w:rsidRPr="003A2FD3">
        <w:rPr>
          <w:lang w:val="en-US"/>
        </w:rPr>
        <w:t xml:space="preserve"> Constitutive models</w:t>
      </w:r>
      <w:r>
        <w:rPr>
          <w:lang w:val="en-US"/>
        </w:rPr>
        <w:t>;</w:t>
      </w:r>
      <w:r w:rsidRPr="003A2FD3">
        <w:rPr>
          <w:lang w:val="en-US"/>
        </w:rPr>
        <w:t xml:space="preserve"> Strength</w:t>
      </w:r>
      <w:r>
        <w:rPr>
          <w:lang w:val="en-US"/>
        </w:rPr>
        <w:t>;</w:t>
      </w:r>
      <w:r w:rsidRPr="003A2FD3">
        <w:rPr>
          <w:lang w:val="en-US"/>
        </w:rPr>
        <w:t xml:space="preserve"> Stress-strain curves</w:t>
      </w:r>
      <w:r>
        <w:rPr>
          <w:lang w:val="en-US"/>
        </w:rPr>
        <w:t>;</w:t>
      </w:r>
      <w:r w:rsidRPr="003A2FD3">
        <w:rPr>
          <w:lang w:val="en-US"/>
        </w:rPr>
        <w:t xml:space="preserve"> Static loads</w:t>
      </w:r>
      <w:r>
        <w:rPr>
          <w:lang w:val="en-US"/>
        </w:rPr>
        <w:t>;</w:t>
      </w:r>
      <w:r w:rsidRPr="003A2FD3">
        <w:rPr>
          <w:lang w:val="en-US"/>
        </w:rPr>
        <w:t xml:space="preserve"> Finite element method</w:t>
      </w:r>
      <w:r>
        <w:rPr>
          <w:lang w:val="en-US"/>
        </w:rPr>
        <w:t>;</w:t>
      </w:r>
      <w:r w:rsidRPr="003A2FD3">
        <w:rPr>
          <w:lang w:val="en-US"/>
        </w:rPr>
        <w:t xml:space="preserve"> Plasticity</w:t>
      </w:r>
    </w:p>
    <w:p w14:paraId="16928166" w14:textId="3330230E" w:rsidR="008B6633" w:rsidRPr="003517A2" w:rsidRDefault="008B6633" w:rsidP="002F2928">
      <w:pPr>
        <w:pStyle w:val="a4"/>
        <w:spacing w:before="120" w:after="120"/>
        <w:contextualSpacing w:val="0"/>
        <w:jc w:val="left"/>
        <w:rPr>
          <w:lang w:val="en-US"/>
        </w:rPr>
      </w:pPr>
      <w:r w:rsidRPr="003A2FD3">
        <w:rPr>
          <w:lang w:val="en-US"/>
        </w:rPr>
        <w:t>Abstract</w:t>
      </w:r>
      <w:r w:rsidRPr="003517A2">
        <w:rPr>
          <w:lang w:val="en-US"/>
        </w:rPr>
        <w:t>:</w:t>
      </w:r>
    </w:p>
    <w:p w14:paraId="589EDD9D" w14:textId="46168DFB" w:rsidR="00B54445" w:rsidRPr="0083289F" w:rsidRDefault="0083289F" w:rsidP="00B54445">
      <w:pPr>
        <w:rPr>
          <w:lang w:val="en-US"/>
        </w:rPr>
      </w:pPr>
      <w:r w:rsidRPr="0083289F">
        <w:rPr>
          <w:rStyle w:val="ac"/>
          <w:rFonts w:cs="Arial"/>
          <w:color w:val="000000"/>
          <w:shd w:val="clear" w:color="auto" w:fill="FFFFFF"/>
          <w:lang w:val="en-US"/>
        </w:rPr>
        <w:t>The</w:t>
      </w:r>
      <w:r w:rsidRPr="008F705D">
        <w:rPr>
          <w:rStyle w:val="ac"/>
          <w:rFonts w:cs="Arial"/>
          <w:color w:val="000000"/>
          <w:shd w:val="clear" w:color="auto" w:fill="FFFFFF"/>
          <w:lang w:val="en-US"/>
        </w:rPr>
        <w:t xml:space="preserve"> </w:t>
      </w:r>
      <w:r w:rsidRPr="0083289F">
        <w:rPr>
          <w:rStyle w:val="ac"/>
          <w:rFonts w:cs="Arial"/>
          <w:color w:val="000000"/>
          <w:shd w:val="clear" w:color="auto" w:fill="FFFFFF"/>
          <w:lang w:val="en-US"/>
        </w:rPr>
        <w:t>object</w:t>
      </w:r>
      <w:r w:rsidRPr="008F705D">
        <w:rPr>
          <w:rStyle w:val="ac"/>
          <w:rFonts w:cs="Arial"/>
          <w:color w:val="000000"/>
          <w:shd w:val="clear" w:color="auto" w:fill="FFFFFF"/>
          <w:lang w:val="en-US"/>
        </w:rPr>
        <w:t xml:space="preserve"> </w:t>
      </w:r>
      <w:r w:rsidRPr="0083289F">
        <w:rPr>
          <w:rStyle w:val="ac"/>
          <w:rFonts w:cs="Arial"/>
          <w:color w:val="000000"/>
          <w:shd w:val="clear" w:color="auto" w:fill="FFFFFF"/>
          <w:lang w:val="en-US"/>
        </w:rPr>
        <w:t>of</w:t>
      </w:r>
      <w:r w:rsidRPr="008F705D">
        <w:rPr>
          <w:rStyle w:val="ac"/>
          <w:rFonts w:cs="Arial"/>
          <w:color w:val="000000"/>
          <w:shd w:val="clear" w:color="auto" w:fill="FFFFFF"/>
          <w:lang w:val="en-US"/>
        </w:rPr>
        <w:t xml:space="preserve"> </w:t>
      </w:r>
      <w:r w:rsidRPr="0083289F">
        <w:rPr>
          <w:rStyle w:val="ac"/>
          <w:rFonts w:cs="Arial"/>
          <w:color w:val="000000"/>
          <w:shd w:val="clear" w:color="auto" w:fill="FFFFFF"/>
          <w:lang w:val="en-US"/>
        </w:rPr>
        <w:t>research</w:t>
      </w:r>
      <w:r w:rsidRPr="0083289F">
        <w:rPr>
          <w:rFonts w:cs="Arial"/>
          <w:color w:val="000000"/>
          <w:shd w:val="clear" w:color="auto" w:fill="FFFFFF"/>
          <w:lang w:val="en-US"/>
        </w:rPr>
        <w:t xml:space="preserve"> is a flat statically determinate trapezoidal truss with a rectilinear lower chord and four supports, one of which is a pinned, and three are roller. </w:t>
      </w:r>
      <w:r w:rsidR="00622B46">
        <w:rPr>
          <w:rFonts w:cs="Arial"/>
          <w:color w:val="000000"/>
          <w:shd w:val="clear" w:color="auto" w:fill="FFFFFF"/>
          <w:lang w:val="en-US"/>
        </w:rPr>
        <w:t>This work aims</w:t>
      </w:r>
      <w:r w:rsidRPr="0083289F">
        <w:rPr>
          <w:rFonts w:cs="Arial"/>
          <w:color w:val="000000"/>
          <w:shd w:val="clear" w:color="auto" w:fill="FFFFFF"/>
          <w:lang w:val="en-US"/>
        </w:rPr>
        <w:t xml:space="preserve"> to analyze the dependence of the deflection of the truss and the shift of the movable support on the size, load, and number of panels. The load concentrated in the middle of the span, the load uniformly distributed over the nodes of the upper or lower belt are considered. </w:t>
      </w:r>
      <w:r w:rsidRPr="0083289F">
        <w:rPr>
          <w:rStyle w:val="ac"/>
          <w:rFonts w:cs="Arial"/>
          <w:color w:val="000000"/>
          <w:shd w:val="clear" w:color="auto" w:fill="FFFFFF"/>
          <w:lang w:val="en-US"/>
        </w:rPr>
        <w:t>Method.</w:t>
      </w:r>
      <w:r w:rsidRPr="0083289F">
        <w:rPr>
          <w:rFonts w:cs="Arial"/>
          <w:color w:val="000000"/>
          <w:shd w:val="clear" w:color="auto" w:fill="FFFFFF"/>
          <w:lang w:val="en-US"/>
        </w:rPr>
        <w:t> The initial forces in the elements are determined in analytical form by method of joints in the Maple computer mathematics system. The dependence of the truss performance characteristics on the number of panels is derived by induction based on analytical calculations of the sequence of trusses with different numbers of panels. External static uncertainty is revealed by adding five reactions of supports to the number of unknown components of the equilibrium system of the structure. The deflection of the truss and the displacement of the support are based on the Maxwell-Mohr formula. </w:t>
      </w:r>
      <w:r w:rsidRPr="0083289F">
        <w:rPr>
          <w:rStyle w:val="ac"/>
          <w:rFonts w:cs="Arial"/>
          <w:color w:val="000000"/>
          <w:shd w:val="clear" w:color="auto" w:fill="FFFFFF"/>
          <w:lang w:val="en-US"/>
        </w:rPr>
        <w:t>Results</w:t>
      </w:r>
      <w:r w:rsidRPr="0083289F">
        <w:rPr>
          <w:rFonts w:cs="Arial"/>
          <w:color w:val="000000"/>
          <w:shd w:val="clear" w:color="auto" w:fill="FFFFFF"/>
          <w:lang w:val="en-US"/>
        </w:rPr>
        <w:t xml:space="preserve">. By solving </w:t>
      </w:r>
      <w:proofErr w:type="gramStart"/>
      <w:r w:rsidRPr="0083289F">
        <w:rPr>
          <w:rFonts w:cs="Arial"/>
          <w:color w:val="000000"/>
          <w:shd w:val="clear" w:color="auto" w:fill="FFFFFF"/>
          <w:lang w:val="en-US"/>
        </w:rPr>
        <w:t>a number of</w:t>
      </w:r>
      <w:proofErr w:type="gramEnd"/>
      <w:r w:rsidRPr="0083289F">
        <w:rPr>
          <w:rFonts w:cs="Arial"/>
          <w:color w:val="000000"/>
          <w:shd w:val="clear" w:color="auto" w:fill="FFFFFF"/>
          <w:lang w:val="en-US"/>
        </w:rPr>
        <w:t xml:space="preserve"> problems for trusses with a different number of panels, it is found that for trusses whose number of panels is a multiple of three, the determinant of the system of equilibrium equations of nodes turns to zero, which corresponds to the instantaneous kinematic variability of the truss. The corresponding scheme of possible node speeds was found. For kinematically unchangeable trusses, formulas for deflection depending on the number of panels are obtained. The coefficients in the formula are polynomial type. The solution graphs show an abrupt increase in deflection as the number of panels increases.</w:t>
      </w:r>
    </w:p>
    <w:p w14:paraId="3BCD1587" w14:textId="073DB635" w:rsidR="00345DED" w:rsidRDefault="00345DED" w:rsidP="005749E3">
      <w:pPr>
        <w:pStyle w:val="1"/>
      </w:pPr>
      <w:r w:rsidRPr="005749E3">
        <w:t>Introduction</w:t>
      </w:r>
    </w:p>
    <w:p w14:paraId="3951B46E" w14:textId="0F1377D6" w:rsidR="00177AF4" w:rsidRPr="00C87C21" w:rsidRDefault="00D3160D" w:rsidP="00177AF4">
      <w:pPr>
        <w:rPr>
          <w:lang w:val="en-US"/>
        </w:rPr>
      </w:pPr>
      <w:r w:rsidRPr="00C87C21">
        <w:rPr>
          <w:lang w:val="en-US"/>
        </w:rPr>
        <w:t>The author</w:t>
      </w:r>
      <w:r>
        <w:rPr>
          <w:lang w:val="en-US"/>
        </w:rPr>
        <w:t>s’</w:t>
      </w:r>
      <w:r w:rsidRPr="00C87C21">
        <w:rPr>
          <w:lang w:val="en-US"/>
        </w:rPr>
        <w:t xml:space="preserve"> ORCID ID must </w:t>
      </w:r>
      <w:r>
        <w:rPr>
          <w:lang w:val="en-US"/>
        </w:rPr>
        <w:t xml:space="preserve">be </w:t>
      </w:r>
      <w:r w:rsidRPr="00C87C21">
        <w:rPr>
          <w:lang w:val="en-US"/>
        </w:rPr>
        <w:t>indicate</w:t>
      </w:r>
      <w:r>
        <w:rPr>
          <w:lang w:val="en-US"/>
        </w:rPr>
        <w:t>d</w:t>
      </w:r>
      <w:r w:rsidRPr="00C87C21">
        <w:rPr>
          <w:lang w:val="en-US"/>
        </w:rPr>
        <w:t xml:space="preserve"> in the form of a hyperlink</w:t>
      </w:r>
      <w:r>
        <w:rPr>
          <w:lang w:val="en-US"/>
        </w:rPr>
        <w:t xml:space="preserve"> in </w:t>
      </w:r>
      <w:r>
        <w:rPr>
          <w:noProof/>
        </w:rPr>
        <w:drawing>
          <wp:inline distT="0" distB="0" distL="0" distR="0" wp14:anchorId="0DD1434E" wp14:editId="79404993">
            <wp:extent cx="137795" cy="137795"/>
            <wp:effectExtent l="0" t="0" r="0" b="0"/>
            <wp:docPr id="8" name="Рисунок 8" descr="Изображение выглядит как круг, Графи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зображение выглядит как круг, Графика, символ, логотип&#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Pr="00C87C21">
        <w:rPr>
          <w:lang w:val="en-US"/>
        </w:rPr>
        <w:t xml:space="preserve"> icon. If </w:t>
      </w:r>
      <w:r>
        <w:rPr>
          <w:lang w:val="en-US"/>
        </w:rPr>
        <w:t>any</w:t>
      </w:r>
      <w:r w:rsidRPr="00C87C21">
        <w:rPr>
          <w:lang w:val="en-US"/>
        </w:rPr>
        <w:t xml:space="preserve"> author or co-author does not yet have an ORCID ID, then </w:t>
      </w:r>
      <w:r>
        <w:rPr>
          <w:lang w:val="en-US"/>
        </w:rPr>
        <w:t>they</w:t>
      </w:r>
      <w:r w:rsidRPr="00C87C21">
        <w:rPr>
          <w:lang w:val="en-US"/>
        </w:rPr>
        <w:t xml:space="preserve"> need to register</w:t>
      </w:r>
      <w:r>
        <w:rPr>
          <w:lang w:val="en-US"/>
        </w:rPr>
        <w:t xml:space="preserve"> themselves</w:t>
      </w:r>
      <w:r w:rsidRPr="00C87C21">
        <w:rPr>
          <w:lang w:val="en-US"/>
        </w:rPr>
        <w:t xml:space="preserve"> at </w:t>
      </w:r>
      <w:hyperlink r:id="rId17" w:history="1">
        <w:r w:rsidRPr="00BC0622">
          <w:rPr>
            <w:rStyle w:val="ab"/>
            <w:lang w:val="en-US"/>
          </w:rPr>
          <w:t>https://orcid.org/</w:t>
        </w:r>
      </w:hyperlink>
      <w:r w:rsidRPr="00C87C21">
        <w:rPr>
          <w:lang w:val="en-US"/>
        </w:rPr>
        <w:t>. The author</w:t>
      </w:r>
      <w:r>
        <w:rPr>
          <w:lang w:val="en-US"/>
        </w:rPr>
        <w:t>s’</w:t>
      </w:r>
      <w:r w:rsidRPr="00C87C21">
        <w:rPr>
          <w:lang w:val="en-US"/>
        </w:rPr>
        <w:t xml:space="preserve"> </w:t>
      </w:r>
      <w:r>
        <w:rPr>
          <w:lang w:val="en-US"/>
        </w:rPr>
        <w:t>ResearchGate</w:t>
      </w:r>
      <w:r w:rsidRPr="00C87C21">
        <w:rPr>
          <w:lang w:val="en-US"/>
        </w:rPr>
        <w:t xml:space="preserve"> ID must </w:t>
      </w:r>
      <w:r>
        <w:rPr>
          <w:lang w:val="en-US"/>
        </w:rPr>
        <w:t xml:space="preserve">be </w:t>
      </w:r>
      <w:r w:rsidRPr="00C87C21">
        <w:rPr>
          <w:lang w:val="en-US"/>
        </w:rPr>
        <w:t>indicate</w:t>
      </w:r>
      <w:r>
        <w:rPr>
          <w:lang w:val="en-US"/>
        </w:rPr>
        <w:t>d</w:t>
      </w:r>
      <w:r w:rsidRPr="00C87C21">
        <w:rPr>
          <w:lang w:val="en-US"/>
        </w:rPr>
        <w:t xml:space="preserve"> in the form of a hyperlink</w:t>
      </w:r>
      <w:r>
        <w:rPr>
          <w:lang w:val="en-US"/>
        </w:rPr>
        <w:t xml:space="preserve"> in </w:t>
      </w:r>
      <w:r>
        <w:rPr>
          <w:noProof/>
        </w:rPr>
        <w:drawing>
          <wp:inline distT="0" distB="0" distL="0" distR="0" wp14:anchorId="653C9DB8" wp14:editId="617B766E">
            <wp:extent cx="136800" cy="136800"/>
            <wp:effectExtent l="0" t="0" r="0" b="0"/>
            <wp:docPr id="478555523"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r w:rsidRPr="00C87C21">
        <w:rPr>
          <w:lang w:val="en-US"/>
        </w:rPr>
        <w:t xml:space="preserve"> icon</w:t>
      </w:r>
      <w:r>
        <w:rPr>
          <w:lang w:val="en-US"/>
        </w:rPr>
        <w:t>.</w:t>
      </w:r>
      <w:r w:rsidRPr="00906336">
        <w:rPr>
          <w:noProof/>
          <w:lang w:val="en-US"/>
        </w:rPr>
        <w:t xml:space="preserve"> </w:t>
      </w:r>
      <w:r w:rsidRPr="00C87C21">
        <w:rPr>
          <w:lang w:val="en-US"/>
        </w:rPr>
        <w:t xml:space="preserve">If </w:t>
      </w:r>
      <w:r>
        <w:rPr>
          <w:lang w:val="en-US"/>
        </w:rPr>
        <w:t>any</w:t>
      </w:r>
      <w:r w:rsidRPr="00C87C21">
        <w:rPr>
          <w:lang w:val="en-US"/>
        </w:rPr>
        <w:t xml:space="preserve"> author or co-author does not yet have an ORCID ID, then </w:t>
      </w:r>
      <w:r>
        <w:rPr>
          <w:lang w:val="en-US"/>
        </w:rPr>
        <w:t>they</w:t>
      </w:r>
      <w:r w:rsidRPr="00C87C21">
        <w:rPr>
          <w:lang w:val="en-US"/>
        </w:rPr>
        <w:t xml:space="preserve"> need to register</w:t>
      </w:r>
      <w:r>
        <w:rPr>
          <w:lang w:val="en-US"/>
        </w:rPr>
        <w:t xml:space="preserve"> themselves</w:t>
      </w:r>
      <w:r w:rsidRPr="00C87C21">
        <w:rPr>
          <w:lang w:val="en-US"/>
        </w:rPr>
        <w:t xml:space="preserve"> at </w:t>
      </w:r>
      <w:hyperlink r:id="rId18" w:history="1">
        <w:r w:rsidRPr="00BC0622">
          <w:rPr>
            <w:rStyle w:val="ab"/>
            <w:lang w:val="en-US"/>
          </w:rPr>
          <w:t>https://www.researchgate.net/</w:t>
        </w:r>
      </w:hyperlink>
      <w:r>
        <w:rPr>
          <w:lang w:val="en-US"/>
        </w:rPr>
        <w:t>.</w:t>
      </w:r>
      <w:r w:rsidRPr="00906336">
        <w:rPr>
          <w:lang w:val="en-US"/>
        </w:rPr>
        <w:t xml:space="preserve"> </w:t>
      </w:r>
      <w:r w:rsidR="00177AF4" w:rsidRPr="00454002">
        <w:rPr>
          <w:bCs/>
          <w:lang w:val="en-US"/>
        </w:rPr>
        <w:t>The abstract is prepared according to the requirements of the journal</w:t>
      </w:r>
      <w:r w:rsidR="00177AF4" w:rsidRPr="00C87C21">
        <w:rPr>
          <w:lang w:val="en-US"/>
        </w:rPr>
        <w:t xml:space="preserve"> </w:t>
      </w:r>
      <w:hyperlink r:id="rId19" w:history="1">
        <w:r w:rsidRPr="00D3160D">
          <w:rPr>
            <w:rStyle w:val="ab"/>
            <w:lang w:val="en-US"/>
          </w:rPr>
          <w:t>https://alfabuild.spbstu.ru/en/abstract/</w:t>
        </w:r>
      </w:hyperlink>
      <w:r w:rsidR="00177AF4" w:rsidRPr="00C87C21">
        <w:rPr>
          <w:lang w:val="en-US"/>
        </w:rPr>
        <w:t>. The abstract should not refer the reader to the article ("The article contains ..."</w:t>
      </w:r>
      <w:r w:rsidR="00177AF4">
        <w:rPr>
          <w:lang w:val="en-US"/>
        </w:rPr>
        <w:t>)</w:t>
      </w:r>
      <w:r w:rsidR="003C0A1A">
        <w:rPr>
          <w:lang w:val="en-US"/>
        </w:rPr>
        <w:t>;</w:t>
      </w:r>
      <w:r w:rsidR="00177AF4" w:rsidRPr="00C87C21">
        <w:rPr>
          <w:lang w:val="en-US"/>
        </w:rPr>
        <w:t xml:space="preserve"> it should be read as an independent micro-article with an emphasis on the research results. </w:t>
      </w:r>
      <w:r w:rsidR="00177AF4" w:rsidRPr="00C87C21">
        <w:rPr>
          <w:lang w:val="en-US"/>
        </w:rPr>
        <w:lastRenderedPageBreak/>
        <w:t>The abstract must follow the same IMRAD structure as the article itself. The text of the abstract is provided in English only.</w:t>
      </w:r>
    </w:p>
    <w:p w14:paraId="0E83A2A7" w14:textId="77777777" w:rsidR="00177AF4" w:rsidRPr="00257B25" w:rsidRDefault="00177AF4" w:rsidP="00177AF4">
      <w:pPr>
        <w:rPr>
          <w:lang w:val="en-US"/>
        </w:rPr>
      </w:pPr>
      <w:r w:rsidRPr="00454002">
        <w:rPr>
          <w:lang w:val="en-US"/>
        </w:rPr>
        <w:t>Abstract example:</w:t>
      </w:r>
    </w:p>
    <w:p w14:paraId="6B03871B" w14:textId="77777777" w:rsidR="00177AF4" w:rsidRPr="0083289F" w:rsidRDefault="00177AF4" w:rsidP="00177AF4">
      <w:pPr>
        <w:rPr>
          <w:lang w:val="en-US"/>
        </w:rPr>
      </w:pPr>
      <w:r w:rsidRPr="0083289F">
        <w:rPr>
          <w:rStyle w:val="ac"/>
          <w:rFonts w:cs="Arial"/>
          <w:color w:val="000000"/>
          <w:shd w:val="clear" w:color="auto" w:fill="FFFFFF"/>
          <w:lang w:val="en-US"/>
        </w:rPr>
        <w:t>The</w:t>
      </w:r>
      <w:r w:rsidRPr="008F705D">
        <w:rPr>
          <w:rStyle w:val="ac"/>
          <w:rFonts w:cs="Arial"/>
          <w:color w:val="000000"/>
          <w:shd w:val="clear" w:color="auto" w:fill="FFFFFF"/>
          <w:lang w:val="en-US"/>
        </w:rPr>
        <w:t xml:space="preserve"> </w:t>
      </w:r>
      <w:r w:rsidRPr="0083289F">
        <w:rPr>
          <w:rStyle w:val="ac"/>
          <w:rFonts w:cs="Arial"/>
          <w:color w:val="000000"/>
          <w:shd w:val="clear" w:color="auto" w:fill="FFFFFF"/>
          <w:lang w:val="en-US"/>
        </w:rPr>
        <w:t>object</w:t>
      </w:r>
      <w:r w:rsidRPr="008F705D">
        <w:rPr>
          <w:rStyle w:val="ac"/>
          <w:rFonts w:cs="Arial"/>
          <w:color w:val="000000"/>
          <w:shd w:val="clear" w:color="auto" w:fill="FFFFFF"/>
          <w:lang w:val="en-US"/>
        </w:rPr>
        <w:t xml:space="preserve"> </w:t>
      </w:r>
      <w:r w:rsidRPr="0083289F">
        <w:rPr>
          <w:rStyle w:val="ac"/>
          <w:rFonts w:cs="Arial"/>
          <w:color w:val="000000"/>
          <w:shd w:val="clear" w:color="auto" w:fill="FFFFFF"/>
          <w:lang w:val="en-US"/>
        </w:rPr>
        <w:t>of</w:t>
      </w:r>
      <w:r w:rsidRPr="008F705D">
        <w:rPr>
          <w:rStyle w:val="ac"/>
          <w:rFonts w:cs="Arial"/>
          <w:color w:val="000000"/>
          <w:shd w:val="clear" w:color="auto" w:fill="FFFFFF"/>
          <w:lang w:val="en-US"/>
        </w:rPr>
        <w:t xml:space="preserve"> </w:t>
      </w:r>
      <w:r w:rsidRPr="0083289F">
        <w:rPr>
          <w:rStyle w:val="ac"/>
          <w:rFonts w:cs="Arial"/>
          <w:color w:val="000000"/>
          <w:shd w:val="clear" w:color="auto" w:fill="FFFFFF"/>
          <w:lang w:val="en-US"/>
        </w:rPr>
        <w:t>research</w:t>
      </w:r>
      <w:r w:rsidRPr="0083289F">
        <w:rPr>
          <w:rFonts w:cs="Arial"/>
          <w:color w:val="000000"/>
          <w:shd w:val="clear" w:color="auto" w:fill="FFFFFF"/>
          <w:lang w:val="en-US"/>
        </w:rPr>
        <w:t> is a flat statically determinate trapezoidal truss with a rectilinear lower chord and four supports, one of which is a pinned, and three are roller. The purpose of this work is to analyze the dependence of the deflection of the truss and the shift of the movable support on the size, load, and number of panels. The load concentrated in the middle of the span, the load uniformly distributed over the nodes of the upper or lower belt are considered. </w:t>
      </w:r>
      <w:r w:rsidRPr="0083289F">
        <w:rPr>
          <w:rStyle w:val="ac"/>
          <w:rFonts w:cs="Arial"/>
          <w:color w:val="000000"/>
          <w:shd w:val="clear" w:color="auto" w:fill="FFFFFF"/>
          <w:lang w:val="en-US"/>
        </w:rPr>
        <w:t>Method.</w:t>
      </w:r>
      <w:r w:rsidRPr="0083289F">
        <w:rPr>
          <w:rFonts w:cs="Arial"/>
          <w:color w:val="000000"/>
          <w:shd w:val="clear" w:color="auto" w:fill="FFFFFF"/>
          <w:lang w:val="en-US"/>
        </w:rPr>
        <w:t> The initial forces in the elements are determined in analytical form by method of joints in the Maple computer mathematics system. The dependence of the truss performance characteristics on the number of panels is derived by induction based on analytical calculations of the sequence of trusses with different numbers of panels. External static uncertainty is revealed by adding five reactions of supports to the number of unknown components of the equilibrium system of the structure. The deflection of the truss and the displacement of the support are based on the Maxwell-Mohr formula. </w:t>
      </w:r>
      <w:r w:rsidRPr="0083289F">
        <w:rPr>
          <w:rStyle w:val="ac"/>
          <w:rFonts w:cs="Arial"/>
          <w:color w:val="000000"/>
          <w:shd w:val="clear" w:color="auto" w:fill="FFFFFF"/>
          <w:lang w:val="en-US"/>
        </w:rPr>
        <w:t>Results</w:t>
      </w:r>
      <w:r w:rsidRPr="0083289F">
        <w:rPr>
          <w:rFonts w:cs="Arial"/>
          <w:color w:val="000000"/>
          <w:shd w:val="clear" w:color="auto" w:fill="FFFFFF"/>
          <w:lang w:val="en-US"/>
        </w:rPr>
        <w:t xml:space="preserve">. By solving </w:t>
      </w:r>
      <w:proofErr w:type="gramStart"/>
      <w:r w:rsidRPr="0083289F">
        <w:rPr>
          <w:rFonts w:cs="Arial"/>
          <w:color w:val="000000"/>
          <w:shd w:val="clear" w:color="auto" w:fill="FFFFFF"/>
          <w:lang w:val="en-US"/>
        </w:rPr>
        <w:t>a number of</w:t>
      </w:r>
      <w:proofErr w:type="gramEnd"/>
      <w:r w:rsidRPr="0083289F">
        <w:rPr>
          <w:rFonts w:cs="Arial"/>
          <w:color w:val="000000"/>
          <w:shd w:val="clear" w:color="auto" w:fill="FFFFFF"/>
          <w:lang w:val="en-US"/>
        </w:rPr>
        <w:t xml:space="preserve"> problems for trusses with a different number of panels, it is found that for trusses whose number of panels is a multiple of three, the determinant of the system of equilibrium equations of nodes turns to zero, which corresponds to the instantaneous kinematic variability of the truss. The corresponding scheme of possible node speeds was found. For kinematically unchangeable trusses, formulas for deflection depending on the number of panels are obtained. The coefficients in the formula are polynomial type. The solution graphs show an abrupt increase in deflection as the number of panels increases.</w:t>
      </w:r>
    </w:p>
    <w:p w14:paraId="0162F79F" w14:textId="185ABCE4" w:rsidR="00177AF4" w:rsidRDefault="003D13CA" w:rsidP="003D13CA">
      <w:pPr>
        <w:pStyle w:val="1"/>
      </w:pPr>
      <w:r w:rsidRPr="003D13CA">
        <w:t>Materials and Methods</w:t>
      </w:r>
    </w:p>
    <w:p w14:paraId="14C4782A" w14:textId="76BF96D0" w:rsidR="00177AF4" w:rsidRPr="00C87C21" w:rsidRDefault="00177AF4" w:rsidP="00177AF4">
      <w:pPr>
        <w:rPr>
          <w:lang w:val="en-US"/>
        </w:rPr>
      </w:pPr>
      <w:r w:rsidRPr="00C87C21">
        <w:rPr>
          <w:lang w:val="en-US"/>
        </w:rPr>
        <w:t xml:space="preserve">This section contains the bulk of references to </w:t>
      </w:r>
      <w:r w:rsidR="00B1725B">
        <w:rPr>
          <w:lang w:val="en-US"/>
        </w:rPr>
        <w:t xml:space="preserve">the </w:t>
      </w:r>
      <w:r w:rsidRPr="00C87C21">
        <w:rPr>
          <w:lang w:val="en-US"/>
        </w:rPr>
        <w:t>literature. Links</w:t>
      </w:r>
      <w:r w:rsidRPr="00177AF4">
        <w:rPr>
          <w:lang w:val="en-US"/>
        </w:rPr>
        <w:t xml:space="preserve"> </w:t>
      </w:r>
      <w:r w:rsidRPr="00C87C21">
        <w:rPr>
          <w:lang w:val="en-US"/>
        </w:rPr>
        <w:t>are</w:t>
      </w:r>
      <w:r w:rsidRPr="00177AF4">
        <w:rPr>
          <w:lang w:val="en-US"/>
        </w:rPr>
        <w:t xml:space="preserve"> </w:t>
      </w:r>
      <w:r w:rsidRPr="00C87C21">
        <w:rPr>
          <w:lang w:val="en-US"/>
        </w:rPr>
        <w:t>formatted</w:t>
      </w:r>
      <w:r w:rsidRPr="00177AF4">
        <w:rPr>
          <w:lang w:val="en-US"/>
        </w:rPr>
        <w:t xml:space="preserve">, </w:t>
      </w:r>
      <w:r w:rsidRPr="00C87C21">
        <w:rPr>
          <w:lang w:val="en-US"/>
        </w:rPr>
        <w:t>for</w:t>
      </w:r>
      <w:r w:rsidRPr="00177AF4">
        <w:rPr>
          <w:lang w:val="en-US"/>
        </w:rPr>
        <w:t xml:space="preserve"> </w:t>
      </w:r>
      <w:r w:rsidRPr="00C87C21">
        <w:rPr>
          <w:lang w:val="en-US"/>
        </w:rPr>
        <w:t>example</w:t>
      </w:r>
      <w:r w:rsidRPr="00177AF4">
        <w:rPr>
          <w:lang w:val="en-US"/>
        </w:rPr>
        <w:t xml:space="preserve">, </w:t>
      </w:r>
      <w:r w:rsidRPr="00C87C21">
        <w:rPr>
          <w:lang w:val="en-US"/>
        </w:rPr>
        <w:t>like</w:t>
      </w:r>
      <w:r w:rsidRPr="00177AF4">
        <w:rPr>
          <w:lang w:val="en-US"/>
        </w:rPr>
        <w:t xml:space="preserve"> </w:t>
      </w:r>
      <w:r w:rsidRPr="00C87C21">
        <w:rPr>
          <w:lang w:val="en-US"/>
        </w:rPr>
        <w:t>this</w:t>
      </w:r>
      <w:r>
        <w:rPr>
          <w:lang w:val="en-US"/>
        </w:rPr>
        <w:t xml:space="preserve"> </w:t>
      </w:r>
      <w:r w:rsidR="00157863" w:rsidRPr="00177AF4">
        <w:rPr>
          <w:lang w:val="en-US"/>
        </w:rPr>
        <w:t xml:space="preserve"> </w:t>
      </w:r>
      <w:r w:rsidR="00157863">
        <w:fldChar w:fldCharType="begin" w:fldLock="1"/>
      </w:r>
      <w:r w:rsidR="00BB210C">
        <w:rPr>
          <w:lang w:val="en-US"/>
        </w:rPr>
        <w:instrText>ADDIN CSL_CITATION {"citationItems":[{"id":"ITEM-1","itemData":{"DOI":"10.4028/www.scientific.net/AMR.941-944.786","ISBN":"9783038351214","abstract":"This article deals with the strength and thermophysical test results made on the basis of the masonry samples of cellular autoclave curing concrete (aerated concrete blocks) with the use of polyurethane adhesive. Aerated concrete masonry walling with the use of polyurethane adhesive is indicated herein to be technologically feasible and economically viable. The major advantage of the masonry option under consideration lies in the following aspect: thermal conductivity of polyurethane adhesive used to fasten aerated concrete blocks in masonry walls is significantly less than thermal conductivity of concrete adhesives and mortars. For this reason, thermal insulation properties of the masonry with polyurethane adhesive appear to be better comparatively to the block masonry made with the usage of concrete adhesives of any other type. On the ground of the tests conducted the following was resumed: it is acceptable to carry out masonry works with the use of aerated concrete block sand polyurethane adhesive in construction of exterior and interior nonbearing walls provided appropriate justifying calculations are made. © (2014) Trans Tech Publications, Switzerland.","author":[{"dropping-particle":"","family":"Grinfeldi","given":"G.I.","non-dropping-particle":"","parse-names":false,"suffix":""},{"dropping-particle":"","family":"Gorshkov","given":"A.S.","non-dropping-particle":"","parse-names":false,"suffix":""},{"dropping-particle":"","family":"Vatin","given":"N.I.","non-dropping-particle":"","parse-names":false,"suffix":""}],"container-title":"Advanced Materials Research","id":"ITEM-1","issued":{"date-parts":[["2014"]]},"number-of-pages":"786-799","title":"Tests results strength and thermophysical properties of aerated concrete block wall samples with the use of polyurethane adhesive","type":"book","volume":"941-944"},"uris":["http://www.mendeley.com/documents/?uuid=637ad509-5daf-4174-9d4d-d84b9e4164fb"]}],"mendeley":{"formattedCitation":"[1]","plainTextFormattedCitation":"[1]","previouslyFormattedCitation":"[1]"},"properties":{"noteIndex":0},"schema":"https://github.com/citation-style-language/schema/raw/master/csl-citation.json"}</w:instrText>
      </w:r>
      <w:r w:rsidR="00157863">
        <w:fldChar w:fldCharType="separate"/>
      </w:r>
      <w:r w:rsidR="00157863" w:rsidRPr="00177AF4">
        <w:rPr>
          <w:noProof/>
          <w:lang w:val="en-US"/>
        </w:rPr>
        <w:t>[1]</w:t>
      </w:r>
      <w:r w:rsidR="00157863">
        <w:fldChar w:fldCharType="end"/>
      </w:r>
      <w:r w:rsidR="00157863" w:rsidRPr="00177AF4">
        <w:rPr>
          <w:lang w:val="en-US"/>
        </w:rPr>
        <w:t xml:space="preserve">; </w:t>
      </w:r>
      <w:r>
        <w:rPr>
          <w:lang w:val="en-US"/>
        </w:rPr>
        <w:t>or this way</w:t>
      </w:r>
      <w:r w:rsidR="00157863" w:rsidRPr="00177AF4">
        <w:rPr>
          <w:lang w:val="en-US"/>
        </w:rPr>
        <w:t xml:space="preserve"> </w:t>
      </w:r>
      <w:r w:rsidR="00157863">
        <w:fldChar w:fldCharType="begin" w:fldLock="1"/>
      </w:r>
      <w:r w:rsidR="00BB210C">
        <w:rPr>
          <w:lang w:val="en-US"/>
        </w:rPr>
        <w:instrText>ADDIN CSL_CITATION {"citationItems":[{"id":"ITEM-1","itemData":{"DOI":"10.18720/MCE.78.5","abstract":"Authors developed a mathematical model for estimating the discounted payback period of investments for reducing energy resources needed in building's development. Obtained equations allow calculating the projected payback period for investments in energy saving, taking into account the size of the investment, the estimated or actual value of the achieved energy saving effect, the dynamics of energy carriers tariff growth, the discounting of future cash flows, and also a value and a period of loan repayment. The proposed mathematical model allows to perform quickly and efficiently a comparison of various energy-saving solutions based on economic viability and choose the most optimal from them. © 2018 St-Petersburg State Polytechnical University. All rights reserved.","author":[{"dropping-particle":"","family":"Gorshkov","given":"A S","non-dropping-particle":"","parse-names":false,"suffix":""},{"dropping-particle":"","family":"Vatin","given":"N I","non-dropping-particle":"","parse-names":false,"suffix":""},{"dropping-particle":"","family":"Rymkevich","given":"P P","non-dropping-particle":"","parse-names":false,"suffix":""},{"dropping-particle":"","family":"Kydrevich","given":"O O","non-dropping-particle":"","parse-names":false,"suffix":""}],"container-title":"Magazine of Civil Engineering","id":"ITEM-1","issue":"2","issued":{"date-parts":[["2018"]]},"note":"cited By 66","page":"65-75","title":"Payback period of investments in energy saving","type":"article-journal","volume":"78"},"uris":["http://www.mendeley.com/documents/?uuid=384766ec-c695-43cb-83ae-b7c922599f56"]},{"id":"ITEM-2","itemData":{"DOI":"10.5862/MCE.65.3","abstract":"© Priadko I.N., Mushchanov V.P., Bartolo E., Vatin N.I., Rudnieva I.N., 2016. Modern structures require more complex designs. There is an increased need for accurate approaches to assessing uncertainties in loads, geometry, material properties, and operational environments. However, information is scarce on the reliability of suspension roofs together with their joints. There is an urgent need for estimating stress-strain state and reliability of welded joints, so recommendations can be given based on the obtained data. In this paper, reliability of large-span suspension roofs was investigated and a fundamental approach is proposed for reliability determination of these joints at the design phase of suspension rod roofs. In this work, several joints were investigated: supporting joints between rigid threads and external/internal contours, intermediate joints of top /lower chords of supporting threads, as well as joints between vertical/horizontal links and supporting thread of a roof. To measure reliability of joints, logic and probabilistic methods were used conjointly with other methods based on mathematical statistics. The proposed approach can be applied to design of suspension roof systems and help to develop better designs for better safety, quality control and efficiency of these structures, providing economic and social benefits.","author":[{"dropping-particle":"","family":"Priadko","given":"I.N.","non-dropping-particle":"","parse-names":false,"suffix":""},{"dropping-particle":"","family":"Mushchanov","given":"V.P.","non-dropping-particle":"","parse-names":false,"suffix":""},{"dropping-particle":"","family":"Bartolo","given":"H.","non-dropping-particle":"","parse-names":false,"suffix":""},{"dropping-particle":"","family":"Vatin","given":"N.I.","non-dropping-particle":"","parse-names":false,"suffix":""},{"dropping-particle":"","family":"Rudnieva","given":"I.N.","non-dropping-particle":"","parse-names":false,"suffix":""}],"container-title":"Magazine of Civil Engineering","id":"ITEM-2","issue":"5","issued":{"date-parts":[["2016"]]},"page":"27-41","title":"Improved numerical methods in reliability analysis of suspension roof joints","type":"article-journal","volume":"65"},"uris":["http://www.mendeley.com/documents/?uuid=6d3effe9-e79d-43f6-b131-d98d4ee0dd36"]}],"mendeley":{"formattedCitation":"[2], [3]","plainTextFormattedCitation":"[2], [3]","previouslyFormattedCitation":"[2], [3]"},"properties":{"noteIndex":0},"schema":"https://github.com/citation-style-language/schema/raw/master/csl-citation.json"}</w:instrText>
      </w:r>
      <w:r w:rsidR="00157863">
        <w:fldChar w:fldCharType="separate"/>
      </w:r>
      <w:r w:rsidR="00157863" w:rsidRPr="00157863">
        <w:rPr>
          <w:noProof/>
        </w:rPr>
        <w:t>[2], [3]</w:t>
      </w:r>
      <w:r w:rsidR="00157863">
        <w:fldChar w:fldCharType="end"/>
      </w:r>
      <w:r w:rsidR="00157863">
        <w:t xml:space="preserve">; </w:t>
      </w:r>
      <w:r>
        <w:rPr>
          <w:lang w:val="en-US"/>
        </w:rPr>
        <w:t>or this way</w:t>
      </w:r>
      <w:r w:rsidR="00157863">
        <w:t xml:space="preserve"> </w:t>
      </w:r>
      <w:r w:rsidR="00157863">
        <w:fldChar w:fldCharType="begin" w:fldLock="1"/>
      </w:r>
      <w:r w:rsidR="00BB210C">
        <w:instrText>ADDIN CSL_CITATION {"citationItems":[{"id":"ITEM-1","itemData":{"DOI":"10.1016/j.proeng.2015.08.240","abstract":"The present paper contains calculations of energy savings delivered through the use of mineral wool insulation throughout the life cycle. The calculation of energy savings in the production of the insulation material is based on ISO 14025 Principles and Procedure of Environmental Labels and Declarations. The calculation of energy savings in the process of building operation is based on comparing the heat energy losses through the external walls of a model Moscow apartment building before and after façade insulation. The insulation material used is 100-mm ISOVER's staple glass wool with synthetic binding agents. The insulation system type is hinged ventilated facade. The calculations yield a decrease in heat leakage through II-18/12 buildings' external walls over heating period, achieved through façade insulation. Based on the calculated decrease in transmission loss, we were able to evaluate the energy savings potentially achieved over the life cycle of the insulation. The energy used to produce a unit of insulation material was compared to the amount of energy saved throughout the life cycle. © 2015 Published by Elsevier Ltd.","author":[{"dropping-particle":"","family":"Gorshkov","given":"A","non-dropping-particle":"","parse-names":false,"suffix":""},{"dropping-particle":"","family":"Vatin","given":"N","non-dropping-particle":"","parse-names":false,"suffix":""},{"dropping-particle":"","family":"Nemova","given":"D","non-dropping-particle":"","parse-names":false,"suffix":""},{"dropping-particle":"","family":"Shabaldin","given":"A","non-dropping-particle":"","parse-names":false,"suffix":""},{"dropping-particle":"","family":"Melnikova","given":"L","non-dropping-particle":"","parse-names":false,"suffix":""},{"dropping-particle":"","family":"Kirill","given":"P","non-dropping-particle":"","parse-names":false,"suffix":""}],"container-title":"Procedia Engineering","id":"ITEM-1","issue":"1","issued":{"date-parts":[["2015"]]},"note":"cited By 44","page":"1080-1089","title":"Using life-cycle analysis to assess energy savings delivered by building insulation","type":"paper-conference","volume":"117"},"uris":["http://www.mendeley.com/documents/?uuid=9f48795e-9a91-45c2-b5e8-bb673348e044"]},{"id":"ITEM-2","itemData":{"DOI":"10.5862/MCE.56.1","abstract":"The paper investigates the combined effect of superplasticizer based on the naphthalene lignosulfonate and the air-entraining surfactant agent on the fluidity, connectivity and air entrainment of concrete. The air-entraining surfactant agent contributes significantly into air entrainment and reduces the water gain and the mortar separation. It was found that under the introduction of air-entraining surfactant agents in the concrete mixture which contains the superplasticizer, the concrete mobility decreases even though the air-entraining agent is a plasticizer itself. The introduction of 0.1% air-entraining agent decreases mobility: slump Abrams - 5-6%, slump flow - 18-22%. Besides, the effect of increasing the connectivity of the concrete mix is associated with the air entrainment. Regardless of the air-entraining surfactant agent, the superplasticizer reduces water separation, and does not have an air-entraining impact, and virtually has no effect on the air entrainment caused by the addition of the air-entraining agent. With the increasing quantity of the air-entraining surfactant agent in the concrete mix, regardless of the superplasticizer dosage, the amount of the entrained air increases from 3 to 7%, and water separation is reduced to almost 0. Thus, the synergy of the superplasticizer and the air-entraining agent was negative, but it is possible to observe a positive effect in respect of the concrete mix connectivity.","author":[{"dropping-particle":"","family":"Vatin","given":"N.I.","non-dropping-particle":"","parse-names":false,"suffix":""},{"dropping-particle":"","family":"Barabanshchikov","given":"Yu.G.","non-dropping-particle":"","parse-names":false,"suffix":""},{"dropping-particle":"","family":"Komarinskiy","given":"M.V.","non-dropping-particle":"","parse-names":false,"suffix":""},{"dropping-particle":"","family":"Smirnov","given":"S.I.","non-dropping-particle":"","parse-names":false,"suffix":""}],"container-title":"Magazine of Civil Engineering","id":"ITEM-2","issue":"4","issued":{"date-parts":[["2015"]]},"title":"Modification of the cast concrete mixture by air-entraining agents","type":"article-journal","volume":"56"},"uris":["http://www.mendeley.com/documents/?uuid=dd92bb5d-1377-4cc4-9100-462bb055ff3a"]},{"id":"ITEM-3","itemData":{"DOI":"10.1016/j.proeng.2015.08.192","abstract":"© 2015 Published by Elsevier Ltd. The article introduces the results of the experimental research of the effect of confinement and steel fiber reinforcement on the strength and strain of the compressed elements of high-modified as well as high-strength SFRC. Analytical expressions to describe the strength and strain of elements with confinement reinforcement under axial compression have been proposed. The results of the research of the effect of</w:instrText>
      </w:r>
      <w:r w:rsidR="00BB210C" w:rsidRPr="00D93056">
        <w:rPr>
          <w:lang w:val="en-US"/>
        </w:rPr>
        <w:instrText xml:space="preserve"> concrete age and temperatures elevated up to 150°C on the strength and strain of highstrength SFRC have been introduced.","author":[{"dropping-particle":"","family":"Korsun","given":"V.","non-dropping-particle":"","parse-names":false,"suffix":""},{"dropping-particle":"","family":"Vatin","given":"N.","non-dropping-particle":"","parse-names":false,"suffix":""},{"dropping-particle":"","family":"Franchi","given":"A.","non-dropping-particle":"","parse-names":false,"suffix":""},{"dropping-particle":"","family":"Korsun","given":"A.","non-dropping-particle":"","parse-names":false,"suffix":""},{"dropping-particle":"","family":"Crespi","given":"P.","non-dropping-particle":"","parse-names":false,"suffix":""},{"dropping-particle":"","family":"Mashtaler","given":"S.","non-dropping-particle":"","parse-names":false,"suffix":""}],"container-title":"Procedia Engineering","id":"ITEM-3","issue":"1","issued":{"date-parts":[["2015"]]},"page":"970-979","title":"The strength and strain of high-strength concrete elements with confinement and steel fiber reinforcement including the conditions of the effect of elevated temperatures","type":"paper-conference","volume":"117"},"uris":["http://www.mendeley.com/documents/?uuid=dab77535-d4a2-4545-968c-fc2687b61ed1"]}],"mendeley":{"formattedCitation":"[4]–[6]","plainTextFormattedCitation":"[4]–[6]","previouslyFormattedCitation":"[4]–[6]"},"properties":{"noteIndex":0},"schema":"https://github.com/citation-style-language/schema/raw/master/csl-citation.json"}</w:instrText>
      </w:r>
      <w:r w:rsidR="00157863">
        <w:fldChar w:fldCharType="separate"/>
      </w:r>
      <w:r w:rsidR="00157863" w:rsidRPr="00177AF4">
        <w:rPr>
          <w:noProof/>
          <w:lang w:val="en-US"/>
        </w:rPr>
        <w:t>[4]–[6]</w:t>
      </w:r>
      <w:r w:rsidR="00157863">
        <w:fldChar w:fldCharType="end"/>
      </w:r>
      <w:r w:rsidR="00157863" w:rsidRPr="00177AF4">
        <w:rPr>
          <w:lang w:val="en-US"/>
        </w:rPr>
        <w:t xml:space="preserve">. </w:t>
      </w:r>
      <w:r w:rsidRPr="00C87C21">
        <w:rPr>
          <w:lang w:val="en-US"/>
        </w:rPr>
        <w:t>Shape them using the free Mendeley software. We will send you training materials as needed. It's simple, convenient, and saves you time and effort.</w:t>
      </w:r>
    </w:p>
    <w:p w14:paraId="50429130" w14:textId="77777777" w:rsidR="00177AF4" w:rsidRPr="00C87C21" w:rsidRDefault="00177AF4" w:rsidP="00177AF4">
      <w:pPr>
        <w:rPr>
          <w:lang w:val="en-US"/>
        </w:rPr>
      </w:pPr>
      <w:r w:rsidRPr="00C87C21">
        <w:rPr>
          <w:lang w:val="en-US"/>
        </w:rPr>
        <w:t>You can end this section like this (but not necessarily like this):</w:t>
      </w:r>
    </w:p>
    <w:p w14:paraId="24C8C58A" w14:textId="77777777" w:rsidR="00177AF4" w:rsidRPr="00C87C21" w:rsidRDefault="00177AF4" w:rsidP="00177AF4">
      <w:pPr>
        <w:rPr>
          <w:lang w:val="en-US"/>
        </w:rPr>
      </w:pPr>
      <w:r w:rsidRPr="00C87C21">
        <w:rPr>
          <w:lang w:val="en-US"/>
        </w:rPr>
        <w:t>The object of the study was ...</w:t>
      </w:r>
    </w:p>
    <w:p w14:paraId="454F1693" w14:textId="77777777" w:rsidR="00177AF4" w:rsidRPr="00C87C21" w:rsidRDefault="00177AF4" w:rsidP="00177AF4">
      <w:pPr>
        <w:rPr>
          <w:lang w:val="en-US"/>
        </w:rPr>
      </w:pPr>
      <w:r w:rsidRPr="00C87C21">
        <w:rPr>
          <w:lang w:val="en-US"/>
        </w:rPr>
        <w:t>The subject of the research was ...</w:t>
      </w:r>
    </w:p>
    <w:p w14:paraId="0621DE45" w14:textId="77777777" w:rsidR="00177AF4" w:rsidRPr="00C87C21" w:rsidRDefault="00177AF4" w:rsidP="00177AF4">
      <w:pPr>
        <w:rPr>
          <w:lang w:val="en-US"/>
        </w:rPr>
      </w:pPr>
      <w:r w:rsidRPr="00C87C21">
        <w:rPr>
          <w:lang w:val="en-US"/>
        </w:rPr>
        <w:t>Goal…</w:t>
      </w:r>
    </w:p>
    <w:p w14:paraId="5C58C0E0" w14:textId="77777777" w:rsidR="00177AF4" w:rsidRPr="00157863" w:rsidRDefault="00177AF4" w:rsidP="00177AF4">
      <w:r w:rsidRPr="00C87C21">
        <w:rPr>
          <w:lang w:val="en-US"/>
        </w:rPr>
        <w:t>Tasks…</w:t>
      </w:r>
    </w:p>
    <w:p w14:paraId="45261A79" w14:textId="53EC39F9" w:rsidR="00157863" w:rsidRPr="00157863" w:rsidRDefault="00157863" w:rsidP="00177AF4"/>
    <w:p w14:paraId="3D27A121" w14:textId="379BC39F" w:rsidR="00E362A7" w:rsidRDefault="007D02EA" w:rsidP="007D02EA">
      <w:pPr>
        <w:pStyle w:val="1"/>
        <w:ind w:left="431" w:hanging="431"/>
      </w:pPr>
      <w:r w:rsidRPr="007D02EA">
        <w:t>Results and Discussion</w:t>
      </w:r>
    </w:p>
    <w:p w14:paraId="6DAC734A" w14:textId="2DE7302F" w:rsidR="00177AF4" w:rsidRPr="00177AF4" w:rsidRDefault="00177AF4" w:rsidP="00177AF4">
      <w:pPr>
        <w:rPr>
          <w:lang w:val="en-US"/>
        </w:rPr>
      </w:pPr>
      <w:bookmarkStart w:id="0" w:name="_Hlk65243415"/>
      <w:r>
        <w:rPr>
          <w:lang w:val="en-US"/>
        </w:rPr>
        <w:t>Text, text, text</w:t>
      </w:r>
    </w:p>
    <w:p w14:paraId="2FD696A0" w14:textId="6F3211AD" w:rsidR="00177C32" w:rsidRDefault="004A06E1" w:rsidP="004A06E1">
      <w:pPr>
        <w:jc w:val="center"/>
        <w:rPr>
          <w:rFonts w:cs="Arial"/>
          <w:szCs w:val="20"/>
        </w:rPr>
      </w:pPr>
      <w:r w:rsidRPr="004A06E1">
        <w:rPr>
          <w:rFonts w:cs="Arial"/>
          <w:noProof/>
          <w:szCs w:val="20"/>
        </w:rPr>
        <w:drawing>
          <wp:inline distT="0" distB="0" distL="0" distR="0" wp14:anchorId="6EDD1E78" wp14:editId="59186240">
            <wp:extent cx="4829175" cy="230639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49278" cy="2315994"/>
                    </a:xfrm>
                    <a:prstGeom prst="rect">
                      <a:avLst/>
                    </a:prstGeom>
                  </pic:spPr>
                </pic:pic>
              </a:graphicData>
            </a:graphic>
          </wp:inline>
        </w:drawing>
      </w:r>
    </w:p>
    <w:p w14:paraId="3C536FC5" w14:textId="177E10B6" w:rsidR="008F705D" w:rsidRPr="001A3792" w:rsidRDefault="008F705D" w:rsidP="008F705D">
      <w:pPr>
        <w:pStyle w:val="afffb"/>
        <w:rPr>
          <w:lang w:val="en-US"/>
        </w:rPr>
      </w:pPr>
      <w:r w:rsidRPr="001A3792">
        <w:rPr>
          <w:lang w:val="en-US"/>
        </w:rPr>
        <w:t xml:space="preserve">Fig. 1 - Testing scheme and layout of strain gauges on beams of </w:t>
      </w:r>
      <w:r w:rsidR="004A06E1">
        <w:rPr>
          <w:lang w:val="en-US"/>
        </w:rPr>
        <w:t xml:space="preserve">the </w:t>
      </w:r>
      <w:r w:rsidRPr="001A3792">
        <w:rPr>
          <w:lang w:val="en-US"/>
        </w:rPr>
        <w:t>first series for bending tests</w:t>
      </w:r>
    </w:p>
    <w:p w14:paraId="67F3BAA5" w14:textId="24F89DE7" w:rsidR="008F705D" w:rsidRDefault="008F705D" w:rsidP="008F705D">
      <w:pPr>
        <w:rPr>
          <w:lang w:val="en-US"/>
        </w:rPr>
      </w:pPr>
    </w:p>
    <w:p w14:paraId="3B533875" w14:textId="77777777" w:rsidR="00177C32" w:rsidRPr="002953F9" w:rsidRDefault="00177C32" w:rsidP="00177C32">
      <w:pPr>
        <w:pStyle w:val="afffa"/>
        <w:rPr>
          <w:lang w:val="en-US"/>
        </w:rPr>
      </w:pPr>
      <w:r w:rsidRPr="002953F9">
        <w:rPr>
          <w:lang w:val="en-US"/>
        </w:rPr>
        <w:t xml:space="preserve">Table 1. </w:t>
      </w:r>
      <w:r w:rsidRPr="003A03C2">
        <w:rPr>
          <w:lang w:val="en-US"/>
        </w:rPr>
        <w:t>Physical and mechanical properties of supports</w:t>
      </w:r>
    </w:p>
    <w:tbl>
      <w:tblPr>
        <w:tblStyle w:val="ae"/>
        <w:tblW w:w="0" w:type="auto"/>
        <w:tblLook w:val="04A0" w:firstRow="1" w:lastRow="0" w:firstColumn="1" w:lastColumn="0" w:noHBand="0" w:noVBand="1"/>
      </w:tblPr>
      <w:tblGrid>
        <w:gridCol w:w="1098"/>
        <w:gridCol w:w="4241"/>
        <w:gridCol w:w="2034"/>
        <w:gridCol w:w="2458"/>
      </w:tblGrid>
      <w:tr w:rsidR="00177C32" w:rsidRPr="00D3160D" w14:paraId="6B63E2E9" w14:textId="77777777" w:rsidTr="00745B46">
        <w:tc>
          <w:tcPr>
            <w:tcW w:w="1098" w:type="dxa"/>
            <w:vAlign w:val="center"/>
          </w:tcPr>
          <w:p w14:paraId="02A9B64D" w14:textId="1ABC0E2F" w:rsidR="00177C32" w:rsidRPr="005A2C72" w:rsidRDefault="00177C32" w:rsidP="00745B46">
            <w:pPr>
              <w:ind w:firstLine="0"/>
              <w:rPr>
                <w:rFonts w:cs="Arial"/>
                <w:szCs w:val="20"/>
                <w:lang w:val="en-US"/>
              </w:rPr>
            </w:pPr>
          </w:p>
        </w:tc>
        <w:tc>
          <w:tcPr>
            <w:tcW w:w="4241" w:type="dxa"/>
            <w:vAlign w:val="center"/>
          </w:tcPr>
          <w:p w14:paraId="43C35AA0" w14:textId="349D89CB" w:rsidR="00177C32" w:rsidRPr="005A2C72" w:rsidRDefault="00177C32" w:rsidP="00745B46">
            <w:pPr>
              <w:ind w:firstLine="0"/>
              <w:rPr>
                <w:rFonts w:cs="Arial"/>
                <w:szCs w:val="20"/>
                <w:lang w:val="en-US"/>
              </w:rPr>
            </w:pPr>
          </w:p>
        </w:tc>
        <w:tc>
          <w:tcPr>
            <w:tcW w:w="2034" w:type="dxa"/>
            <w:vAlign w:val="center"/>
          </w:tcPr>
          <w:p w14:paraId="38787DE0" w14:textId="6B36E935" w:rsidR="00177C32" w:rsidRPr="005A2C72" w:rsidRDefault="00177C32" w:rsidP="00745B46">
            <w:pPr>
              <w:ind w:firstLine="0"/>
              <w:rPr>
                <w:rFonts w:cs="Arial"/>
                <w:szCs w:val="20"/>
                <w:lang w:val="en-US"/>
              </w:rPr>
            </w:pPr>
          </w:p>
        </w:tc>
        <w:tc>
          <w:tcPr>
            <w:tcW w:w="2458" w:type="dxa"/>
            <w:vAlign w:val="center"/>
          </w:tcPr>
          <w:p w14:paraId="0181CB60" w14:textId="193040E9" w:rsidR="00177C32" w:rsidRPr="005A2C72" w:rsidRDefault="00177C32" w:rsidP="00745B46">
            <w:pPr>
              <w:ind w:firstLine="0"/>
              <w:rPr>
                <w:rFonts w:cs="Arial"/>
                <w:szCs w:val="20"/>
                <w:lang w:val="en-US"/>
              </w:rPr>
            </w:pPr>
          </w:p>
        </w:tc>
      </w:tr>
      <w:tr w:rsidR="00177C32" w:rsidRPr="00D3160D" w14:paraId="146AD8B7" w14:textId="77777777" w:rsidTr="00745B46">
        <w:tc>
          <w:tcPr>
            <w:tcW w:w="1098" w:type="dxa"/>
            <w:vAlign w:val="center"/>
          </w:tcPr>
          <w:p w14:paraId="7204F7F5" w14:textId="0803AEE0" w:rsidR="00177C32" w:rsidRPr="005A2C72" w:rsidRDefault="00177C32" w:rsidP="00745B46">
            <w:pPr>
              <w:ind w:firstLine="0"/>
              <w:rPr>
                <w:rFonts w:cs="Arial"/>
                <w:szCs w:val="20"/>
                <w:lang w:val="en-US"/>
              </w:rPr>
            </w:pPr>
          </w:p>
        </w:tc>
        <w:tc>
          <w:tcPr>
            <w:tcW w:w="4241" w:type="dxa"/>
            <w:vAlign w:val="center"/>
          </w:tcPr>
          <w:p w14:paraId="43A96C5D" w14:textId="240FAA44" w:rsidR="00177C32" w:rsidRPr="005A2C72" w:rsidRDefault="00177C32" w:rsidP="00745B46">
            <w:pPr>
              <w:ind w:firstLine="0"/>
              <w:rPr>
                <w:rFonts w:cs="Arial"/>
                <w:szCs w:val="20"/>
                <w:lang w:val="en-US"/>
              </w:rPr>
            </w:pPr>
          </w:p>
        </w:tc>
        <w:tc>
          <w:tcPr>
            <w:tcW w:w="2034" w:type="dxa"/>
            <w:vAlign w:val="center"/>
          </w:tcPr>
          <w:p w14:paraId="55AEF716" w14:textId="28677567" w:rsidR="00177C32" w:rsidRPr="005A2C72" w:rsidRDefault="00177C32" w:rsidP="00745B46">
            <w:pPr>
              <w:ind w:firstLine="0"/>
              <w:rPr>
                <w:rFonts w:cs="Arial"/>
                <w:szCs w:val="20"/>
                <w:lang w:val="en-US"/>
              </w:rPr>
            </w:pPr>
          </w:p>
        </w:tc>
        <w:tc>
          <w:tcPr>
            <w:tcW w:w="2458" w:type="dxa"/>
            <w:vAlign w:val="center"/>
          </w:tcPr>
          <w:p w14:paraId="3449F5E3" w14:textId="3B78E7F5" w:rsidR="00177C32" w:rsidRPr="005A2C72" w:rsidRDefault="00177C32" w:rsidP="00745B46">
            <w:pPr>
              <w:ind w:firstLine="0"/>
              <w:rPr>
                <w:rFonts w:cs="Arial"/>
                <w:szCs w:val="20"/>
                <w:lang w:val="en-US"/>
              </w:rPr>
            </w:pPr>
          </w:p>
        </w:tc>
      </w:tr>
      <w:tr w:rsidR="00177C32" w:rsidRPr="00D3160D" w14:paraId="7226F872" w14:textId="77777777" w:rsidTr="00745B46">
        <w:tc>
          <w:tcPr>
            <w:tcW w:w="1098" w:type="dxa"/>
            <w:vAlign w:val="center"/>
          </w:tcPr>
          <w:p w14:paraId="62089063" w14:textId="50CD130E" w:rsidR="00177C32" w:rsidRPr="005A2C72" w:rsidRDefault="00177C32" w:rsidP="00745B46">
            <w:pPr>
              <w:ind w:firstLine="0"/>
              <w:rPr>
                <w:rFonts w:cs="Arial"/>
                <w:szCs w:val="20"/>
                <w:lang w:val="en-US"/>
              </w:rPr>
            </w:pPr>
          </w:p>
        </w:tc>
        <w:tc>
          <w:tcPr>
            <w:tcW w:w="4241" w:type="dxa"/>
            <w:vAlign w:val="center"/>
          </w:tcPr>
          <w:p w14:paraId="7D9810BC" w14:textId="7691C204" w:rsidR="00177C32" w:rsidRPr="005A2C72" w:rsidRDefault="00177C32" w:rsidP="00745B46">
            <w:pPr>
              <w:ind w:firstLine="0"/>
              <w:rPr>
                <w:rFonts w:cs="Arial"/>
                <w:szCs w:val="20"/>
                <w:lang w:val="en-US"/>
              </w:rPr>
            </w:pPr>
          </w:p>
        </w:tc>
        <w:tc>
          <w:tcPr>
            <w:tcW w:w="2034" w:type="dxa"/>
            <w:vAlign w:val="center"/>
          </w:tcPr>
          <w:p w14:paraId="4DC6F648" w14:textId="2C9BF84F" w:rsidR="00177C32" w:rsidRPr="005A2C72" w:rsidRDefault="00177C32" w:rsidP="00745B46">
            <w:pPr>
              <w:ind w:firstLine="0"/>
              <w:rPr>
                <w:rFonts w:cs="Arial"/>
                <w:szCs w:val="20"/>
                <w:lang w:val="en-US"/>
              </w:rPr>
            </w:pPr>
          </w:p>
        </w:tc>
        <w:tc>
          <w:tcPr>
            <w:tcW w:w="2458" w:type="dxa"/>
            <w:vAlign w:val="center"/>
          </w:tcPr>
          <w:p w14:paraId="64E2F6E7" w14:textId="10587562" w:rsidR="00177C32" w:rsidRPr="005A2C72" w:rsidRDefault="00177C32" w:rsidP="00745B46">
            <w:pPr>
              <w:ind w:firstLine="0"/>
              <w:rPr>
                <w:rFonts w:cs="Arial"/>
                <w:szCs w:val="20"/>
                <w:lang w:val="en-US"/>
              </w:rPr>
            </w:pPr>
          </w:p>
        </w:tc>
      </w:tr>
      <w:tr w:rsidR="00177C32" w:rsidRPr="00D3160D" w14:paraId="1065A37F" w14:textId="77777777" w:rsidTr="00745B46">
        <w:tc>
          <w:tcPr>
            <w:tcW w:w="1098" w:type="dxa"/>
            <w:vAlign w:val="center"/>
          </w:tcPr>
          <w:p w14:paraId="5C162945" w14:textId="71EF881A" w:rsidR="00177C32" w:rsidRPr="005A2C72" w:rsidRDefault="00177C32" w:rsidP="00745B46">
            <w:pPr>
              <w:ind w:firstLine="0"/>
              <w:rPr>
                <w:rFonts w:cs="Arial"/>
                <w:szCs w:val="20"/>
                <w:lang w:val="en-US"/>
              </w:rPr>
            </w:pPr>
          </w:p>
        </w:tc>
        <w:tc>
          <w:tcPr>
            <w:tcW w:w="4241" w:type="dxa"/>
            <w:vAlign w:val="center"/>
          </w:tcPr>
          <w:p w14:paraId="593A1FA5" w14:textId="08E5C627" w:rsidR="00177C32" w:rsidRPr="005A2C72" w:rsidRDefault="00177C32" w:rsidP="00745B46">
            <w:pPr>
              <w:ind w:firstLine="0"/>
              <w:rPr>
                <w:rFonts w:cs="Arial"/>
                <w:szCs w:val="20"/>
                <w:lang w:val="en-US"/>
              </w:rPr>
            </w:pPr>
          </w:p>
        </w:tc>
        <w:tc>
          <w:tcPr>
            <w:tcW w:w="2034" w:type="dxa"/>
            <w:vAlign w:val="center"/>
          </w:tcPr>
          <w:p w14:paraId="25DCE625" w14:textId="2E839487" w:rsidR="00177C32" w:rsidRPr="005A2C72" w:rsidRDefault="00177C32" w:rsidP="00745B46">
            <w:pPr>
              <w:ind w:firstLine="0"/>
              <w:rPr>
                <w:rFonts w:cs="Arial"/>
                <w:szCs w:val="20"/>
                <w:lang w:val="en-US"/>
              </w:rPr>
            </w:pPr>
          </w:p>
        </w:tc>
        <w:tc>
          <w:tcPr>
            <w:tcW w:w="2458" w:type="dxa"/>
            <w:vAlign w:val="center"/>
          </w:tcPr>
          <w:p w14:paraId="2675CDD1" w14:textId="6660E6D0" w:rsidR="00177C32" w:rsidRPr="005A2C72" w:rsidRDefault="00177C32" w:rsidP="00745B46">
            <w:pPr>
              <w:ind w:firstLine="0"/>
              <w:rPr>
                <w:rFonts w:cs="Arial"/>
                <w:szCs w:val="20"/>
                <w:lang w:val="en-US"/>
              </w:rPr>
            </w:pPr>
          </w:p>
        </w:tc>
      </w:tr>
    </w:tbl>
    <w:p w14:paraId="2BCA440C" w14:textId="5560D1EC" w:rsidR="005A2C72" w:rsidRPr="005A2C72" w:rsidRDefault="005A2C72" w:rsidP="005A2C72">
      <w:pPr>
        <w:rPr>
          <w:lang w:val="en-US"/>
        </w:rPr>
      </w:pPr>
      <w:r w:rsidRPr="005A2C72">
        <w:rPr>
          <w:lang w:val="en-US"/>
        </w:rPr>
        <w:t>Equations are inserted into the text in the form of tables with two columns and one row. All equations are numbered, including those that are not referenced in the text:</w:t>
      </w:r>
    </w:p>
    <w:tbl>
      <w:tblPr>
        <w:tblW w:w="5000" w:type="pct"/>
        <w:jc w:val="center"/>
        <w:tblCellMar>
          <w:left w:w="0" w:type="dxa"/>
          <w:right w:w="0" w:type="dxa"/>
        </w:tblCellMar>
        <w:tblLook w:val="04A0" w:firstRow="1" w:lastRow="0" w:firstColumn="1" w:lastColumn="0" w:noHBand="0" w:noVBand="1"/>
      </w:tblPr>
      <w:tblGrid>
        <w:gridCol w:w="9642"/>
        <w:gridCol w:w="423"/>
      </w:tblGrid>
      <w:tr w:rsidR="005A2C72" w:rsidRPr="008C41A6" w14:paraId="7BD353EC" w14:textId="77777777" w:rsidTr="00141403">
        <w:trPr>
          <w:jc w:val="center"/>
        </w:trPr>
        <w:tc>
          <w:tcPr>
            <w:tcW w:w="10036" w:type="dxa"/>
          </w:tcPr>
          <w:p w14:paraId="09A14C7D" w14:textId="1AF0E2BA" w:rsidR="005A2C72" w:rsidRPr="003030D2" w:rsidRDefault="00AB6DCF" w:rsidP="00141403">
            <w:pPr>
              <w:pStyle w:val="MDPI39equation"/>
            </w:pPr>
            <w:r w:rsidRPr="00AB6DCF">
              <w:rPr>
                <w:rFonts w:ascii="Arial" w:eastAsiaTheme="minorEastAsia" w:hAnsi="Arial" w:cstheme="minorBidi"/>
                <w:iCs/>
                <w:position w:val="-32"/>
              </w:rPr>
              <w:object w:dxaOrig="900" w:dyaOrig="740" w14:anchorId="78496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7.5pt" o:ole="">
                  <v:imagedata r:id="rId21" o:title=""/>
                </v:shape>
                <o:OLEObject Type="Embed" ProgID="Equation.DSMT4" ShapeID="_x0000_i1025" DrawAspect="Content" ObjectID="_1784630079" r:id="rId22"/>
              </w:object>
            </w:r>
          </w:p>
        </w:tc>
        <w:tc>
          <w:tcPr>
            <w:tcW w:w="431" w:type="dxa"/>
            <w:vAlign w:val="center"/>
          </w:tcPr>
          <w:p w14:paraId="0C001FDF" w14:textId="77777777" w:rsidR="005A2C72" w:rsidRPr="009D2C5F" w:rsidRDefault="005A2C72" w:rsidP="00141403">
            <w:pPr>
              <w:pStyle w:val="MDPI3aequationnumber"/>
              <w:spacing w:line="260" w:lineRule="atLeast"/>
              <w:rPr>
                <w:rFonts w:ascii="Arial" w:hAnsi="Arial" w:cs="Arial"/>
                <w:sz w:val="22"/>
              </w:rPr>
            </w:pPr>
            <w:r w:rsidRPr="009D2C5F">
              <w:rPr>
                <w:rFonts w:ascii="Arial" w:hAnsi="Arial" w:cs="Arial"/>
                <w:sz w:val="22"/>
              </w:rPr>
              <w:t>(</w:t>
            </w:r>
            <w:r>
              <w:rPr>
                <w:rFonts w:ascii="Arial" w:hAnsi="Arial" w:cs="Arial"/>
                <w:sz w:val="22"/>
                <w:lang w:val="ru-RU"/>
              </w:rPr>
              <w:t>1</w:t>
            </w:r>
            <w:r w:rsidRPr="009D2C5F">
              <w:rPr>
                <w:rFonts w:ascii="Arial" w:hAnsi="Arial" w:cs="Arial"/>
                <w:sz w:val="22"/>
              </w:rPr>
              <w:t>)</w:t>
            </w:r>
          </w:p>
        </w:tc>
      </w:tr>
    </w:tbl>
    <w:p w14:paraId="70CE7417" w14:textId="7547817D" w:rsidR="00177C32" w:rsidRDefault="00177C32" w:rsidP="008F705D">
      <w:pPr>
        <w:rPr>
          <w:lang w:val="en-US"/>
        </w:rPr>
      </w:pPr>
    </w:p>
    <w:bookmarkEnd w:id="0"/>
    <w:p w14:paraId="1746922C" w14:textId="6D1DA4FD" w:rsidR="00CC0674" w:rsidRDefault="005749E3" w:rsidP="005749E3">
      <w:pPr>
        <w:pStyle w:val="1"/>
      </w:pPr>
      <w:r w:rsidRPr="005749E3">
        <w:t>Conclusions</w:t>
      </w:r>
    </w:p>
    <w:p w14:paraId="233BE231" w14:textId="0D4547A8" w:rsidR="00157863" w:rsidRDefault="00157863" w:rsidP="00177AF4">
      <w:pPr>
        <w:pStyle w:val="a0"/>
        <w:ind w:left="927" w:firstLine="0"/>
      </w:pPr>
    </w:p>
    <w:p w14:paraId="000DE547" w14:textId="1550E64F" w:rsidR="00157863" w:rsidRDefault="00157863" w:rsidP="00157863">
      <w:pPr>
        <w:pStyle w:val="1"/>
      </w:pPr>
      <w:r w:rsidRPr="00157863">
        <w:t>Acknowledgements</w:t>
      </w:r>
    </w:p>
    <w:p w14:paraId="5BA01D58" w14:textId="77777777" w:rsidR="003D13CA" w:rsidRPr="003D13CA" w:rsidRDefault="003D13CA" w:rsidP="003D13CA"/>
    <w:p w14:paraId="3EA32F0D" w14:textId="6CC842A7" w:rsidR="003D13CA" w:rsidRPr="003D13CA" w:rsidRDefault="003D13CA" w:rsidP="003D13CA">
      <w:pPr>
        <w:pStyle w:val="1"/>
        <w:rPr>
          <w:rFonts w:eastAsia="Times New Roman" w:cs="Arial"/>
          <w:color w:val="000000"/>
          <w:lang w:val="en-US" w:eastAsia="ru-RU"/>
        </w:rPr>
      </w:pPr>
      <w:r w:rsidRPr="003D13CA">
        <w:rPr>
          <w:rFonts w:eastAsia="Times New Roman" w:cs="Arial"/>
          <w:color w:val="000000"/>
          <w:lang w:val="en-US" w:eastAsia="ru-RU"/>
        </w:rPr>
        <w:t>Fundings</w:t>
      </w:r>
    </w:p>
    <w:p w14:paraId="6F558383" w14:textId="77777777" w:rsidR="003D13CA" w:rsidRPr="003D13CA" w:rsidRDefault="003D13CA" w:rsidP="003D13CA"/>
    <w:p w14:paraId="23FB1578" w14:textId="7E804287" w:rsidR="00BE6057" w:rsidRPr="00177AF4" w:rsidRDefault="005749E3" w:rsidP="00BE6057">
      <w:pPr>
        <w:pStyle w:val="1"/>
        <w:keepNext w:val="0"/>
        <w:keepLines w:val="0"/>
        <w:numPr>
          <w:ilvl w:val="0"/>
          <w:numId w:val="0"/>
        </w:numPr>
        <w:spacing w:before="120" w:after="120"/>
        <w:ind w:left="927"/>
        <w:jc w:val="both"/>
        <w:rPr>
          <w:lang w:val="en-US"/>
        </w:rPr>
      </w:pPr>
      <w:r w:rsidRPr="00D70BD7">
        <w:rPr>
          <w:lang w:val="en-US"/>
        </w:rPr>
        <w:t>References</w:t>
      </w:r>
    </w:p>
    <w:p w14:paraId="46BB1105" w14:textId="63FC3C22" w:rsidR="00177AF4" w:rsidRPr="00BD0FE0" w:rsidRDefault="00177AF4" w:rsidP="00177AF4">
      <w:pPr>
        <w:rPr>
          <w:lang w:val="en-US"/>
        </w:rPr>
      </w:pPr>
      <w:r w:rsidRPr="00BD0FE0">
        <w:rPr>
          <w:lang w:val="en-US"/>
        </w:rPr>
        <w:t xml:space="preserve">References must meet the requirements </w:t>
      </w:r>
      <w:hyperlink r:id="rId23" w:history="1">
        <w:r w:rsidR="00DF74EE" w:rsidRPr="00DF74EE">
          <w:rPr>
            <w:rStyle w:val="ab"/>
            <w:lang w:val="en-US"/>
          </w:rPr>
          <w:t>https://alfabuild.spbstu.ru/en/references/</w:t>
        </w:r>
      </w:hyperlink>
    </w:p>
    <w:p w14:paraId="24297695" w14:textId="77777777" w:rsidR="008F705D" w:rsidRPr="00177AF4" w:rsidRDefault="008F705D" w:rsidP="008F705D">
      <w:pPr>
        <w:rPr>
          <w:b/>
          <w:lang w:val="en-US"/>
        </w:rPr>
      </w:pPr>
    </w:p>
    <w:sectPr w:rsidR="008F705D" w:rsidRPr="00177AF4" w:rsidSect="003C0A1A">
      <w:headerReference w:type="default" r:id="rId24"/>
      <w:footerReference w:type="default" r:id="rId25"/>
      <w:headerReference w:type="first" r:id="rId26"/>
      <w:pgSz w:w="11906" w:h="16838"/>
      <w:pgMar w:top="993" w:right="707" w:bottom="851" w:left="1134" w:header="283" w:footer="73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C5A17" w14:textId="77777777" w:rsidR="00482A30" w:rsidRDefault="00482A30" w:rsidP="003A2FD3">
      <w:r>
        <w:separator/>
      </w:r>
    </w:p>
  </w:endnote>
  <w:endnote w:type="continuationSeparator" w:id="0">
    <w:p w14:paraId="391979E7" w14:textId="77777777" w:rsidR="00482A30" w:rsidRDefault="00482A30" w:rsidP="003A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Calibri"/>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0405" w14:textId="1B6BC56D" w:rsidR="005E7C36" w:rsidRPr="00C423CA" w:rsidRDefault="00C423CA" w:rsidP="00C423CA">
    <w:pPr>
      <w:pStyle w:val="a4"/>
      <w:ind w:firstLine="0"/>
      <w:jc w:val="left"/>
      <w:rPr>
        <w:rFonts w:cs="Arial"/>
        <w:color w:val="333333"/>
        <w:sz w:val="18"/>
        <w:szCs w:val="18"/>
        <w:shd w:val="clear" w:color="auto" w:fill="FFFFFF"/>
        <w:lang w:val="en-US"/>
      </w:rPr>
    </w:pPr>
    <w:r>
      <w:rPr>
        <w:rFonts w:eastAsiaTheme="minorHAnsi" w:cstheme="minorBidi"/>
        <w:b w:val="0"/>
        <w:spacing w:val="0"/>
        <w:kern w:val="0"/>
        <w:sz w:val="18"/>
        <w:szCs w:val="18"/>
        <w:lang w:val="en-US"/>
      </w:rPr>
      <w:t>Kirsanov</w:t>
    </w:r>
    <w:r w:rsidR="009870A2" w:rsidRPr="009870A2">
      <w:rPr>
        <w:rFonts w:eastAsiaTheme="minorHAnsi" w:cstheme="minorBidi"/>
        <w:b w:val="0"/>
        <w:spacing w:val="0"/>
        <w:kern w:val="0"/>
        <w:sz w:val="18"/>
        <w:szCs w:val="18"/>
        <w:lang w:val="en-US"/>
      </w:rPr>
      <w:t xml:space="preserve">, </w:t>
    </w:r>
    <w:r w:rsidRPr="009870A2">
      <w:rPr>
        <w:rFonts w:eastAsiaTheme="minorHAnsi" w:cstheme="minorBidi"/>
        <w:b w:val="0"/>
        <w:spacing w:val="0"/>
        <w:kern w:val="0"/>
        <w:sz w:val="18"/>
        <w:szCs w:val="18"/>
        <w:lang w:val="en-US"/>
      </w:rPr>
      <w:t>M.</w:t>
    </w:r>
    <w:r>
      <w:rPr>
        <w:rFonts w:eastAsiaTheme="minorHAnsi" w:cstheme="minorBidi"/>
        <w:b w:val="0"/>
        <w:spacing w:val="0"/>
        <w:kern w:val="0"/>
        <w:sz w:val="18"/>
        <w:szCs w:val="18"/>
        <w:lang w:val="en-US"/>
      </w:rPr>
      <w:t>;</w:t>
    </w:r>
    <w:r w:rsidR="00D93056">
      <w:rPr>
        <w:rFonts w:eastAsiaTheme="minorHAnsi" w:cstheme="minorBidi"/>
        <w:b w:val="0"/>
        <w:spacing w:val="0"/>
        <w:kern w:val="0"/>
        <w:sz w:val="18"/>
        <w:szCs w:val="18"/>
        <w:lang w:val="en-US"/>
      </w:rPr>
      <w:t xml:space="preserve"> </w:t>
    </w:r>
    <w:proofErr w:type="spellStart"/>
    <w:r w:rsidR="00D93056" w:rsidRPr="00D93056">
      <w:rPr>
        <w:rFonts w:eastAsiaTheme="minorHAnsi" w:cstheme="minorBidi"/>
        <w:b w:val="0"/>
        <w:spacing w:val="0"/>
        <w:kern w:val="0"/>
        <w:sz w:val="18"/>
        <w:szCs w:val="18"/>
        <w:lang w:val="en-US"/>
      </w:rPr>
      <w:t>Vorobiev</w:t>
    </w:r>
    <w:proofErr w:type="spellEnd"/>
    <w:r w:rsidR="00D93056" w:rsidRPr="00D93056">
      <w:rPr>
        <w:rFonts w:eastAsiaTheme="minorHAnsi" w:cstheme="minorBidi"/>
        <w:b w:val="0"/>
        <w:spacing w:val="0"/>
        <w:kern w:val="0"/>
        <w:sz w:val="18"/>
        <w:szCs w:val="18"/>
        <w:lang w:val="en-US"/>
      </w:rPr>
      <w:t>, I</w:t>
    </w:r>
    <w:r w:rsidR="00D93056">
      <w:rPr>
        <w:rFonts w:eastAsiaTheme="minorHAnsi" w:cstheme="minorBidi"/>
        <w:b w:val="0"/>
        <w:spacing w:val="0"/>
        <w:kern w:val="0"/>
        <w:sz w:val="18"/>
        <w:szCs w:val="18"/>
        <w:lang w:val="en-US"/>
      </w:rPr>
      <w:t>.;</w:t>
    </w:r>
    <w:r>
      <w:rPr>
        <w:rFonts w:eastAsiaTheme="minorHAnsi" w:cstheme="minorBidi"/>
        <w:b w:val="0"/>
        <w:spacing w:val="0"/>
        <w:kern w:val="0"/>
        <w:sz w:val="18"/>
        <w:szCs w:val="18"/>
        <w:lang w:val="en-US"/>
      </w:rPr>
      <w:t xml:space="preserve"> </w:t>
    </w:r>
    <w:proofErr w:type="spellStart"/>
    <w:r w:rsidRPr="00C423CA">
      <w:rPr>
        <w:rFonts w:eastAsiaTheme="minorHAnsi" w:cstheme="minorBidi"/>
        <w:b w:val="0"/>
        <w:spacing w:val="0"/>
        <w:kern w:val="0"/>
        <w:sz w:val="18"/>
        <w:szCs w:val="18"/>
        <w:lang w:val="en-US"/>
      </w:rPr>
      <w:t>Serdjuks</w:t>
    </w:r>
    <w:proofErr w:type="spellEnd"/>
    <w:r w:rsidRPr="00C423CA">
      <w:rPr>
        <w:rFonts w:eastAsiaTheme="minorHAnsi" w:cstheme="minorBidi"/>
        <w:b w:val="0"/>
        <w:spacing w:val="0"/>
        <w:kern w:val="0"/>
        <w:sz w:val="18"/>
        <w:szCs w:val="18"/>
        <w:lang w:val="en-US"/>
      </w:rPr>
      <w:t xml:space="preserve"> D.</w:t>
    </w:r>
    <w:r>
      <w:rPr>
        <w:rFonts w:eastAsiaTheme="minorHAnsi" w:cstheme="minorBidi"/>
        <w:b w:val="0"/>
        <w:spacing w:val="0"/>
        <w:kern w:val="0"/>
        <w:sz w:val="18"/>
        <w:szCs w:val="18"/>
        <w:lang w:val="en-US"/>
      </w:rPr>
      <w:t>;</w:t>
    </w:r>
    <w:r w:rsidRPr="00C423CA">
      <w:rPr>
        <w:rFonts w:eastAsiaTheme="minorHAnsi" w:cstheme="minorBidi"/>
        <w:b w:val="0"/>
        <w:spacing w:val="0"/>
        <w:kern w:val="0"/>
        <w:sz w:val="18"/>
        <w:szCs w:val="18"/>
        <w:lang w:val="en-US"/>
      </w:rPr>
      <w:t xml:space="preserve"> Buka-</w:t>
    </w:r>
    <w:proofErr w:type="spellStart"/>
    <w:r w:rsidRPr="00C423CA">
      <w:rPr>
        <w:rFonts w:eastAsiaTheme="minorHAnsi" w:cstheme="minorBidi"/>
        <w:b w:val="0"/>
        <w:spacing w:val="0"/>
        <w:kern w:val="0"/>
        <w:sz w:val="18"/>
        <w:szCs w:val="18"/>
        <w:lang w:val="en-US"/>
      </w:rPr>
      <w:t>Vaivade</w:t>
    </w:r>
    <w:proofErr w:type="spellEnd"/>
    <w:r w:rsidRPr="00C423CA">
      <w:rPr>
        <w:rFonts w:eastAsiaTheme="minorHAnsi" w:cstheme="minorBidi"/>
        <w:b w:val="0"/>
        <w:spacing w:val="0"/>
        <w:kern w:val="0"/>
        <w:sz w:val="18"/>
        <w:szCs w:val="18"/>
        <w:lang w:val="en-US"/>
      </w:rPr>
      <w:t xml:space="preserve"> K.</w:t>
    </w:r>
    <w:r w:rsidR="005E7C36" w:rsidRPr="00AA457B">
      <w:rPr>
        <w:rFonts w:eastAsiaTheme="minorHAnsi" w:cstheme="minorBidi"/>
        <w:b w:val="0"/>
        <w:spacing w:val="0"/>
        <w:kern w:val="0"/>
        <w:sz w:val="18"/>
        <w:szCs w:val="18"/>
        <w:lang w:val="en-US"/>
      </w:rPr>
      <w:br/>
    </w:r>
    <w:r w:rsidR="00D93056" w:rsidRPr="00D93056">
      <w:rPr>
        <w:rFonts w:eastAsiaTheme="minorHAnsi" w:cstheme="minorBidi"/>
        <w:b w:val="0"/>
        <w:spacing w:val="0"/>
        <w:kern w:val="0"/>
        <w:sz w:val="18"/>
        <w:szCs w:val="18"/>
        <w:lang w:val="en-US"/>
      </w:rPr>
      <w:t>Bean pod epicarp ash concrete</w:t>
    </w:r>
    <w:r w:rsidR="005E7C36" w:rsidRPr="00AA457B">
      <w:rPr>
        <w:rFonts w:eastAsiaTheme="minorHAnsi" w:cstheme="minorBidi"/>
        <w:b w:val="0"/>
        <w:spacing w:val="0"/>
        <w:kern w:val="0"/>
        <w:sz w:val="18"/>
        <w:szCs w:val="18"/>
        <w:lang w:val="en-US"/>
      </w:rPr>
      <w:t xml:space="preserve">; </w:t>
    </w:r>
    <w:r w:rsidR="005E7C36" w:rsidRPr="00AA457B">
      <w:rPr>
        <w:rFonts w:eastAsiaTheme="minorHAnsi" w:cstheme="minorBidi"/>
        <w:b w:val="0"/>
        <w:spacing w:val="0"/>
        <w:kern w:val="0"/>
        <w:sz w:val="18"/>
        <w:szCs w:val="18"/>
        <w:lang w:val="en-US"/>
      </w:rPr>
      <w:br/>
      <w:t>202</w:t>
    </w:r>
    <w:r w:rsidR="00000EBD" w:rsidRPr="00000EBD">
      <w:rPr>
        <w:rFonts w:eastAsiaTheme="minorHAnsi" w:cstheme="minorBidi"/>
        <w:b w:val="0"/>
        <w:spacing w:val="0"/>
        <w:kern w:val="0"/>
        <w:sz w:val="18"/>
        <w:szCs w:val="18"/>
        <w:lang w:val="en-US"/>
      </w:rPr>
      <w:t>4</w:t>
    </w:r>
    <w:r w:rsidR="005E7C36" w:rsidRPr="00AA457B">
      <w:rPr>
        <w:rFonts w:eastAsiaTheme="minorHAnsi" w:cstheme="minorBidi"/>
        <w:b w:val="0"/>
        <w:spacing w:val="0"/>
        <w:kern w:val="0"/>
        <w:sz w:val="18"/>
        <w:szCs w:val="18"/>
        <w:lang w:val="en-US"/>
      </w:rPr>
      <w:t>;</w:t>
    </w:r>
    <w:r w:rsidR="005E7C36" w:rsidRPr="004A12BA">
      <w:rPr>
        <w:sz w:val="18"/>
        <w:szCs w:val="18"/>
        <w:lang w:val="en-US"/>
      </w:rPr>
      <w:t xml:space="preserve"> </w:t>
    </w:r>
    <w:r w:rsidR="00076496">
      <w:rPr>
        <w:rStyle w:val="Journaltitle0"/>
        <w:rFonts w:eastAsiaTheme="minorHAnsi" w:cstheme="minorBidi"/>
        <w:b w:val="0"/>
        <w:i/>
        <w:iCs/>
        <w:spacing w:val="0"/>
        <w:kern w:val="0"/>
        <w:sz w:val="18"/>
        <w:szCs w:val="18"/>
      </w:rPr>
      <w:t>AlfaBuild</w:t>
    </w:r>
    <w:r w:rsidR="005E7C36" w:rsidRPr="00AA457B">
      <w:rPr>
        <w:rStyle w:val="Journaltitle0"/>
        <w:rFonts w:eastAsiaTheme="minorHAnsi" w:cstheme="minorBidi"/>
        <w:b w:val="0"/>
        <w:i/>
        <w:iCs/>
        <w:spacing w:val="0"/>
        <w:kern w:val="0"/>
        <w:sz w:val="18"/>
        <w:szCs w:val="18"/>
      </w:rPr>
      <w:t>;</w:t>
    </w:r>
    <w:r w:rsidR="005E7C36" w:rsidRPr="004A12BA">
      <w:rPr>
        <w:sz w:val="18"/>
        <w:szCs w:val="18"/>
        <w:lang w:val="en-US"/>
      </w:rPr>
      <w:t> </w:t>
    </w:r>
    <w:r w:rsidR="00157863">
      <w:rPr>
        <w:rStyle w:val="ac"/>
        <w:b/>
        <w:sz w:val="18"/>
        <w:szCs w:val="18"/>
        <w:lang w:val="en-US"/>
      </w:rPr>
      <w:t>00</w:t>
    </w:r>
    <w:r w:rsidR="005E7C36" w:rsidRPr="004A12BA">
      <w:rPr>
        <w:rStyle w:val="ac"/>
        <w:sz w:val="18"/>
        <w:szCs w:val="18"/>
        <w:lang w:val="en-US"/>
      </w:rPr>
      <w:t xml:space="preserve"> </w:t>
    </w:r>
    <w:r w:rsidR="005E7C36" w:rsidRPr="00AA457B">
      <w:rPr>
        <w:rFonts w:eastAsiaTheme="minorHAnsi" w:cstheme="minorBidi"/>
        <w:b w:val="0"/>
        <w:spacing w:val="0"/>
        <w:kern w:val="0"/>
        <w:sz w:val="18"/>
        <w:szCs w:val="18"/>
        <w:lang w:val="en-US"/>
      </w:rPr>
      <w:t xml:space="preserve">Article No </w:t>
    </w:r>
    <w:r w:rsidR="00076496">
      <w:rPr>
        <w:rFonts w:eastAsiaTheme="minorHAnsi" w:cstheme="minorBidi"/>
        <w:b w:val="0"/>
        <w:spacing w:val="0"/>
        <w:kern w:val="0"/>
        <w:sz w:val="18"/>
        <w:szCs w:val="18"/>
        <w:lang w:val="en-US"/>
      </w:rPr>
      <w:t>0</w:t>
    </w:r>
    <w:r w:rsidR="005E7C36" w:rsidRPr="00AA457B">
      <w:rPr>
        <w:rFonts w:eastAsiaTheme="minorHAnsi" w:cstheme="minorBidi"/>
        <w:b w:val="0"/>
        <w:spacing w:val="0"/>
        <w:kern w:val="0"/>
        <w:sz w:val="18"/>
        <w:szCs w:val="18"/>
        <w:lang w:val="en-US"/>
      </w:rPr>
      <w:t>00</w:t>
    </w:r>
    <w:r w:rsidR="00076496">
      <w:rPr>
        <w:rFonts w:eastAsiaTheme="minorHAnsi" w:cstheme="minorBidi"/>
        <w:b w:val="0"/>
        <w:spacing w:val="0"/>
        <w:kern w:val="0"/>
        <w:sz w:val="18"/>
        <w:szCs w:val="18"/>
        <w:lang w:val="en-US"/>
      </w:rPr>
      <w:t>0</w:t>
    </w:r>
    <w:r w:rsidR="005E7C36" w:rsidRPr="00AA457B">
      <w:rPr>
        <w:rFonts w:eastAsiaTheme="minorHAnsi" w:cstheme="minorBidi"/>
        <w:b w:val="0"/>
        <w:spacing w:val="0"/>
        <w:kern w:val="0"/>
        <w:sz w:val="18"/>
        <w:szCs w:val="18"/>
        <w:lang w:val="en-US"/>
      </w:rPr>
      <w:t xml:space="preserve">. </w:t>
    </w:r>
    <w:proofErr w:type="spellStart"/>
    <w:r w:rsidR="005E7C36" w:rsidRPr="00AA457B">
      <w:rPr>
        <w:rFonts w:eastAsiaTheme="minorHAnsi" w:cstheme="minorBidi"/>
        <w:b w:val="0"/>
        <w:spacing w:val="0"/>
        <w:kern w:val="0"/>
        <w:sz w:val="18"/>
        <w:szCs w:val="18"/>
        <w:lang w:val="en-US"/>
      </w:rPr>
      <w:t>doi</w:t>
    </w:r>
    <w:proofErr w:type="spellEnd"/>
    <w:r w:rsidR="005E7C36" w:rsidRPr="00AA457B">
      <w:rPr>
        <w:rFonts w:eastAsiaTheme="minorHAnsi" w:cstheme="minorBidi"/>
        <w:b w:val="0"/>
        <w:spacing w:val="0"/>
        <w:kern w:val="0"/>
        <w:sz w:val="18"/>
        <w:szCs w:val="18"/>
        <w:lang w:val="en-US"/>
      </w:rPr>
      <w:t xml:space="preserve">: </w:t>
    </w:r>
    <w:r w:rsidR="00892650" w:rsidRPr="00892650">
      <w:rPr>
        <w:rFonts w:eastAsiaTheme="minorHAnsi" w:cstheme="minorBidi"/>
        <w:b w:val="0"/>
        <w:spacing w:val="0"/>
        <w:kern w:val="0"/>
        <w:sz w:val="18"/>
        <w:szCs w:val="18"/>
        <w:lang w:val="en-US"/>
      </w:rPr>
      <w:t>10.57728</w:t>
    </w:r>
    <w:r w:rsidR="00076496" w:rsidRPr="00076496">
      <w:rPr>
        <w:rFonts w:eastAsiaTheme="minorHAnsi" w:cstheme="minorBidi"/>
        <w:b w:val="0"/>
        <w:spacing w:val="0"/>
        <w:kern w:val="0"/>
        <w:sz w:val="18"/>
        <w:szCs w:val="18"/>
        <w:lang w:val="en-US"/>
      </w:rPr>
      <w:t>/ALF.</w:t>
    </w:r>
    <w:r w:rsidR="00076496">
      <w:rPr>
        <w:rFonts w:eastAsiaTheme="minorHAnsi" w:cstheme="minorBidi"/>
        <w:b w:val="0"/>
        <w:spacing w:val="0"/>
        <w:kern w:val="0"/>
        <w:sz w:val="18"/>
        <w:szCs w:val="18"/>
        <w:lang w:val="en-US"/>
      </w:rPr>
      <w:t>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BEB3B" w14:textId="77777777" w:rsidR="00482A30" w:rsidRDefault="00482A30" w:rsidP="003A2FD3">
      <w:r>
        <w:separator/>
      </w:r>
    </w:p>
  </w:footnote>
  <w:footnote w:type="continuationSeparator" w:id="0">
    <w:p w14:paraId="1FAAB559" w14:textId="77777777" w:rsidR="00482A30" w:rsidRDefault="00482A30" w:rsidP="003A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gridCol w:w="1303"/>
    </w:tblGrid>
    <w:tr w:rsidR="003C0A1A" w14:paraId="005D8C7B" w14:textId="77777777" w:rsidTr="001171FC">
      <w:tc>
        <w:tcPr>
          <w:tcW w:w="8789" w:type="dxa"/>
          <w:vAlign w:val="center"/>
        </w:tcPr>
        <w:p w14:paraId="393079D1" w14:textId="77777777" w:rsidR="003C0A1A" w:rsidRPr="00863556" w:rsidRDefault="00000000" w:rsidP="003C0A1A">
          <w:pPr>
            <w:pStyle w:val="a6"/>
            <w:ind w:firstLine="0"/>
            <w:jc w:val="right"/>
            <w:rPr>
              <w:color w:val="000000" w:themeColor="text1"/>
              <w:sz w:val="16"/>
              <w:szCs w:val="16"/>
              <w:lang w:val="en-US"/>
            </w:rPr>
          </w:pPr>
          <w:r>
            <w:fldChar w:fldCharType="begin"/>
          </w:r>
          <w:r w:rsidRPr="00D3160D">
            <w:rPr>
              <w:lang w:val="en-US"/>
            </w:rPr>
            <w:instrText>HYPERLINK "https://creativecommons.org/licenses/by-nc/4.0/"</w:instrText>
          </w:r>
          <w:r>
            <w:fldChar w:fldCharType="separate"/>
          </w:r>
          <w:r w:rsidR="003C0A1A" w:rsidRPr="00863556">
            <w:rPr>
              <w:rStyle w:val="ab"/>
              <w:color w:val="000000" w:themeColor="text1"/>
              <w:sz w:val="16"/>
              <w:szCs w:val="16"/>
              <w:u w:val="none"/>
              <w:lang w:val="en-US"/>
            </w:rPr>
            <w:t xml:space="preserve">This </w:t>
          </w:r>
          <w:r w:rsidR="003C0A1A" w:rsidRPr="00A12415">
            <w:rPr>
              <w:rStyle w:val="ab"/>
              <w:color w:val="000000" w:themeColor="text1"/>
              <w:sz w:val="16"/>
              <w:szCs w:val="16"/>
              <w:u w:val="none"/>
              <w:lang w:val="en-US"/>
            </w:rPr>
            <w:t>publication</w:t>
          </w:r>
          <w:r w:rsidR="003C0A1A" w:rsidRPr="00863556">
            <w:rPr>
              <w:rStyle w:val="ab"/>
              <w:color w:val="000000" w:themeColor="text1"/>
              <w:sz w:val="16"/>
              <w:szCs w:val="16"/>
              <w:u w:val="none"/>
              <w:lang w:val="en-US"/>
            </w:rPr>
            <w:t xml:space="preserve"> is licensed under a CC BY-NC 4.0</w:t>
          </w:r>
          <w:r>
            <w:rPr>
              <w:rStyle w:val="ab"/>
              <w:color w:val="000000" w:themeColor="text1"/>
              <w:sz w:val="16"/>
              <w:szCs w:val="16"/>
              <w:u w:val="none"/>
              <w:lang w:val="en-US"/>
            </w:rPr>
            <w:fldChar w:fldCharType="end"/>
          </w:r>
        </w:p>
      </w:tc>
      <w:tc>
        <w:tcPr>
          <w:tcW w:w="1266" w:type="dxa"/>
          <w:vAlign w:val="center"/>
        </w:tcPr>
        <w:p w14:paraId="13BE2351" w14:textId="77777777" w:rsidR="003C0A1A" w:rsidRDefault="003C0A1A" w:rsidP="003C0A1A">
          <w:pPr>
            <w:pStyle w:val="a6"/>
            <w:ind w:firstLine="0"/>
            <w:jc w:val="right"/>
            <w:rPr>
              <w:sz w:val="16"/>
              <w:szCs w:val="16"/>
            </w:rPr>
          </w:pPr>
          <w:r>
            <w:rPr>
              <w:noProof/>
            </w:rPr>
            <w:drawing>
              <wp:inline distT="0" distB="0" distL="0" distR="0" wp14:anchorId="1FE30B0D" wp14:editId="642BA652">
                <wp:extent cx="690283" cy="221877"/>
                <wp:effectExtent l="0" t="0" r="0" b="6985"/>
                <wp:docPr id="10" name="Рисунок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a:hlinkClick r:id="rId1"/>
                        </pic:cNvPr>
                        <pic:cNvPicPr/>
                      </pic:nvPicPr>
                      <pic:blipFill>
                        <a:blip r:embed="rId2"/>
                        <a:stretch>
                          <a:fillRect/>
                        </a:stretch>
                      </pic:blipFill>
                      <pic:spPr>
                        <a:xfrm>
                          <a:off x="0" y="0"/>
                          <a:ext cx="753407" cy="242167"/>
                        </a:xfrm>
                        <a:prstGeom prst="rect">
                          <a:avLst/>
                        </a:prstGeom>
                      </pic:spPr>
                    </pic:pic>
                  </a:graphicData>
                </a:graphic>
              </wp:inline>
            </w:drawing>
          </w:r>
        </w:p>
      </w:tc>
    </w:tr>
  </w:tbl>
  <w:p w14:paraId="24FC57F6" w14:textId="665A81BF" w:rsidR="005E7C36" w:rsidRPr="003C0A1A" w:rsidRDefault="005E7C36" w:rsidP="003C0A1A">
    <w:pPr>
      <w:pStyle w:val="a6"/>
      <w:ind w:firstLine="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gridCol w:w="1303"/>
    </w:tblGrid>
    <w:tr w:rsidR="003C0A1A" w14:paraId="4D16BE75" w14:textId="77777777" w:rsidTr="001171FC">
      <w:tc>
        <w:tcPr>
          <w:tcW w:w="8789" w:type="dxa"/>
          <w:vAlign w:val="center"/>
        </w:tcPr>
        <w:p w14:paraId="1791C848" w14:textId="77777777" w:rsidR="003C0A1A" w:rsidRPr="00863556" w:rsidRDefault="00000000" w:rsidP="003C0A1A">
          <w:pPr>
            <w:pStyle w:val="a6"/>
            <w:ind w:firstLine="0"/>
            <w:jc w:val="right"/>
            <w:rPr>
              <w:color w:val="000000" w:themeColor="text1"/>
              <w:sz w:val="16"/>
              <w:szCs w:val="16"/>
              <w:lang w:val="en-US"/>
            </w:rPr>
          </w:pPr>
          <w:hyperlink r:id="rId1" w:history="1">
            <w:r w:rsidR="003C0A1A" w:rsidRPr="00863556">
              <w:rPr>
                <w:rStyle w:val="ab"/>
                <w:color w:val="000000" w:themeColor="text1"/>
                <w:sz w:val="16"/>
                <w:szCs w:val="16"/>
                <w:u w:val="none"/>
                <w:lang w:val="en-US"/>
              </w:rPr>
              <w:t xml:space="preserve">This </w:t>
            </w:r>
            <w:r w:rsidR="003C0A1A" w:rsidRPr="00A12415">
              <w:rPr>
                <w:rStyle w:val="ab"/>
                <w:color w:val="000000" w:themeColor="text1"/>
                <w:sz w:val="16"/>
                <w:szCs w:val="16"/>
                <w:u w:val="none"/>
                <w:lang w:val="en-US"/>
              </w:rPr>
              <w:t>publication</w:t>
            </w:r>
            <w:r w:rsidR="003C0A1A" w:rsidRPr="00863556">
              <w:rPr>
                <w:rStyle w:val="ab"/>
                <w:color w:val="000000" w:themeColor="text1"/>
                <w:sz w:val="16"/>
                <w:szCs w:val="16"/>
                <w:u w:val="none"/>
                <w:lang w:val="en-US"/>
              </w:rPr>
              <w:t xml:space="preserve"> is licensed under a CC BY-NC 4.0</w:t>
            </w:r>
          </w:hyperlink>
        </w:p>
      </w:tc>
      <w:tc>
        <w:tcPr>
          <w:tcW w:w="1266" w:type="dxa"/>
          <w:vAlign w:val="center"/>
        </w:tcPr>
        <w:p w14:paraId="4EBD3E95" w14:textId="77777777" w:rsidR="003C0A1A" w:rsidRDefault="003C0A1A" w:rsidP="003C0A1A">
          <w:pPr>
            <w:pStyle w:val="a6"/>
            <w:ind w:firstLine="0"/>
            <w:jc w:val="right"/>
            <w:rPr>
              <w:sz w:val="16"/>
              <w:szCs w:val="16"/>
            </w:rPr>
          </w:pPr>
          <w:r>
            <w:rPr>
              <w:noProof/>
            </w:rPr>
            <w:drawing>
              <wp:inline distT="0" distB="0" distL="0" distR="0" wp14:anchorId="7C9570A8" wp14:editId="0C0FDB4A">
                <wp:extent cx="690283" cy="221877"/>
                <wp:effectExtent l="0" t="0" r="0" b="6985"/>
                <wp:docPr id="9" name="Рисунок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a:hlinkClick r:id="rId1"/>
                        </pic:cNvPr>
                        <pic:cNvPicPr/>
                      </pic:nvPicPr>
                      <pic:blipFill>
                        <a:blip r:embed="rId2"/>
                        <a:stretch>
                          <a:fillRect/>
                        </a:stretch>
                      </pic:blipFill>
                      <pic:spPr>
                        <a:xfrm>
                          <a:off x="0" y="0"/>
                          <a:ext cx="753407" cy="242167"/>
                        </a:xfrm>
                        <a:prstGeom prst="rect">
                          <a:avLst/>
                        </a:prstGeom>
                      </pic:spPr>
                    </pic:pic>
                  </a:graphicData>
                </a:graphic>
              </wp:inline>
            </w:drawing>
          </w:r>
        </w:p>
      </w:tc>
    </w:tr>
  </w:tbl>
  <w:p w14:paraId="759B5BC6" w14:textId="77777777" w:rsidR="005E7C36" w:rsidRPr="003C0A1A" w:rsidRDefault="005E7C36" w:rsidP="003C0A1A">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5414"/>
    <w:multiLevelType w:val="hybridMultilevel"/>
    <w:tmpl w:val="7BE6BC9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52176C"/>
    <w:multiLevelType w:val="hybridMultilevel"/>
    <w:tmpl w:val="96608694"/>
    <w:lvl w:ilvl="0" w:tplc="66845C2C">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834384"/>
    <w:multiLevelType w:val="hybridMultilevel"/>
    <w:tmpl w:val="128E3852"/>
    <w:lvl w:ilvl="0" w:tplc="723AA1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F35DAF"/>
    <w:multiLevelType w:val="hybridMultilevel"/>
    <w:tmpl w:val="0124FB84"/>
    <w:lvl w:ilvl="0" w:tplc="723AA16C">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CFD3D0C"/>
    <w:multiLevelType w:val="hybridMultilevel"/>
    <w:tmpl w:val="914ED4DE"/>
    <w:lvl w:ilvl="0" w:tplc="337EB05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354FE0"/>
    <w:multiLevelType w:val="hybridMultilevel"/>
    <w:tmpl w:val="2916AECA"/>
    <w:lvl w:ilvl="0" w:tplc="04190011">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6" w15:restartNumberingAfterBreak="0">
    <w:nsid w:val="203673A6"/>
    <w:multiLevelType w:val="hybridMultilevel"/>
    <w:tmpl w:val="9B905AE2"/>
    <w:lvl w:ilvl="0" w:tplc="7B0AB3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8E63D16"/>
    <w:multiLevelType w:val="hybridMultilevel"/>
    <w:tmpl w:val="5BF09476"/>
    <w:lvl w:ilvl="0" w:tplc="AA7003BE">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8" w15:restartNumberingAfterBreak="0">
    <w:nsid w:val="37E75282"/>
    <w:multiLevelType w:val="hybridMultilevel"/>
    <w:tmpl w:val="DF8C7A2E"/>
    <w:lvl w:ilvl="0" w:tplc="5AAA88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33541B"/>
    <w:multiLevelType w:val="hybridMultilevel"/>
    <w:tmpl w:val="6AC46A28"/>
    <w:lvl w:ilvl="0" w:tplc="880A8EE4">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ED0B41"/>
    <w:multiLevelType w:val="hybridMultilevel"/>
    <w:tmpl w:val="3284375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5F2672"/>
    <w:multiLevelType w:val="hybridMultilevel"/>
    <w:tmpl w:val="232E0904"/>
    <w:lvl w:ilvl="0" w:tplc="89F051E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0652967"/>
    <w:multiLevelType w:val="hybridMultilevel"/>
    <w:tmpl w:val="870A1E0A"/>
    <w:lvl w:ilvl="0" w:tplc="A50C27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FF07461"/>
    <w:multiLevelType w:val="multilevel"/>
    <w:tmpl w:val="5D143EB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5006303B"/>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3978"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C81E49"/>
    <w:multiLevelType w:val="hybridMultilevel"/>
    <w:tmpl w:val="0AEC81A2"/>
    <w:lvl w:ilvl="0" w:tplc="17B28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925B2"/>
    <w:multiLevelType w:val="hybridMultilevel"/>
    <w:tmpl w:val="C8447938"/>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7" w15:restartNumberingAfterBreak="0">
    <w:nsid w:val="533B43F7"/>
    <w:multiLevelType w:val="hybridMultilevel"/>
    <w:tmpl w:val="4AECB6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06976"/>
    <w:multiLevelType w:val="hybridMultilevel"/>
    <w:tmpl w:val="31F29120"/>
    <w:lvl w:ilvl="0" w:tplc="337EB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9556E6"/>
    <w:multiLevelType w:val="hybridMultilevel"/>
    <w:tmpl w:val="8C54D8DC"/>
    <w:lvl w:ilvl="0" w:tplc="37447BDE">
      <w:start w:val="1"/>
      <w:numFmt w:val="decimal"/>
      <w:pStyle w:val="Reference"/>
      <w:lvlText w:val="[%1]"/>
      <w:lvlJc w:val="left"/>
      <w:pPr>
        <w:tabs>
          <w:tab w:val="num" w:pos="0"/>
        </w:tabs>
        <w:ind w:left="0" w:firstLine="0"/>
      </w:pPr>
      <w:rPr>
        <w:rFonts w:hint="default"/>
      </w:rPr>
    </w:lvl>
    <w:lvl w:ilvl="1" w:tplc="69F8BE90" w:tentative="1">
      <w:start w:val="1"/>
      <w:numFmt w:val="lowerLetter"/>
      <w:lvlText w:val="%2."/>
      <w:lvlJc w:val="left"/>
      <w:pPr>
        <w:tabs>
          <w:tab w:val="num" w:pos="1440"/>
        </w:tabs>
        <w:ind w:left="1440" w:hanging="360"/>
      </w:pPr>
    </w:lvl>
    <w:lvl w:ilvl="2" w:tplc="0B2AAB22" w:tentative="1">
      <w:start w:val="1"/>
      <w:numFmt w:val="lowerRoman"/>
      <w:lvlText w:val="%3."/>
      <w:lvlJc w:val="right"/>
      <w:pPr>
        <w:tabs>
          <w:tab w:val="num" w:pos="2160"/>
        </w:tabs>
        <w:ind w:left="2160" w:hanging="180"/>
      </w:pPr>
    </w:lvl>
    <w:lvl w:ilvl="3" w:tplc="BD4C8ED6" w:tentative="1">
      <w:start w:val="1"/>
      <w:numFmt w:val="decimal"/>
      <w:lvlText w:val="%4."/>
      <w:lvlJc w:val="left"/>
      <w:pPr>
        <w:tabs>
          <w:tab w:val="num" w:pos="2880"/>
        </w:tabs>
        <w:ind w:left="2880" w:hanging="360"/>
      </w:pPr>
    </w:lvl>
    <w:lvl w:ilvl="4" w:tplc="1F4C197A" w:tentative="1">
      <w:start w:val="1"/>
      <w:numFmt w:val="lowerLetter"/>
      <w:lvlText w:val="%5."/>
      <w:lvlJc w:val="left"/>
      <w:pPr>
        <w:tabs>
          <w:tab w:val="num" w:pos="3600"/>
        </w:tabs>
        <w:ind w:left="3600" w:hanging="360"/>
      </w:pPr>
    </w:lvl>
    <w:lvl w:ilvl="5" w:tplc="A53A1ECE" w:tentative="1">
      <w:start w:val="1"/>
      <w:numFmt w:val="lowerRoman"/>
      <w:lvlText w:val="%6."/>
      <w:lvlJc w:val="right"/>
      <w:pPr>
        <w:tabs>
          <w:tab w:val="num" w:pos="4320"/>
        </w:tabs>
        <w:ind w:left="4320" w:hanging="180"/>
      </w:pPr>
    </w:lvl>
    <w:lvl w:ilvl="6" w:tplc="29646B5E" w:tentative="1">
      <w:start w:val="1"/>
      <w:numFmt w:val="decimal"/>
      <w:lvlText w:val="%7."/>
      <w:lvlJc w:val="left"/>
      <w:pPr>
        <w:tabs>
          <w:tab w:val="num" w:pos="5040"/>
        </w:tabs>
        <w:ind w:left="5040" w:hanging="360"/>
      </w:pPr>
    </w:lvl>
    <w:lvl w:ilvl="7" w:tplc="6B089B30" w:tentative="1">
      <w:start w:val="1"/>
      <w:numFmt w:val="lowerLetter"/>
      <w:lvlText w:val="%8."/>
      <w:lvlJc w:val="left"/>
      <w:pPr>
        <w:tabs>
          <w:tab w:val="num" w:pos="5760"/>
        </w:tabs>
        <w:ind w:left="5760" w:hanging="360"/>
      </w:pPr>
    </w:lvl>
    <w:lvl w:ilvl="8" w:tplc="1D6871C6" w:tentative="1">
      <w:start w:val="1"/>
      <w:numFmt w:val="lowerRoman"/>
      <w:lvlText w:val="%9."/>
      <w:lvlJc w:val="right"/>
      <w:pPr>
        <w:tabs>
          <w:tab w:val="num" w:pos="6480"/>
        </w:tabs>
        <w:ind w:left="6480" w:hanging="180"/>
      </w:pPr>
    </w:lvl>
  </w:abstractNum>
  <w:abstractNum w:abstractNumId="20" w15:restartNumberingAfterBreak="0">
    <w:nsid w:val="6B404380"/>
    <w:multiLevelType w:val="hybridMultilevel"/>
    <w:tmpl w:val="20A489DE"/>
    <w:lvl w:ilvl="0" w:tplc="BDF026A4">
      <w:start w:val="1"/>
      <w:numFmt w:val="upperLetter"/>
      <w:lvlText w:val="%1."/>
      <w:lvlJc w:val="left"/>
      <w:pPr>
        <w:ind w:left="1287" w:hanging="360"/>
      </w:pPr>
      <w:rPr>
        <w:rFonts w:hint="default"/>
      </w:rPr>
    </w:lvl>
    <w:lvl w:ilvl="1" w:tplc="AD24D576" w:tentative="1">
      <w:start w:val="1"/>
      <w:numFmt w:val="lowerLetter"/>
      <w:lvlText w:val="%2."/>
      <w:lvlJc w:val="left"/>
      <w:pPr>
        <w:ind w:left="2007" w:hanging="360"/>
      </w:pPr>
    </w:lvl>
    <w:lvl w:ilvl="2" w:tplc="CB7851D0" w:tentative="1">
      <w:start w:val="1"/>
      <w:numFmt w:val="lowerRoman"/>
      <w:lvlText w:val="%3."/>
      <w:lvlJc w:val="right"/>
      <w:pPr>
        <w:ind w:left="2727" w:hanging="180"/>
      </w:pPr>
    </w:lvl>
    <w:lvl w:ilvl="3" w:tplc="1B027BD6" w:tentative="1">
      <w:start w:val="1"/>
      <w:numFmt w:val="decimal"/>
      <w:lvlText w:val="%4."/>
      <w:lvlJc w:val="left"/>
      <w:pPr>
        <w:ind w:left="3447" w:hanging="360"/>
      </w:pPr>
    </w:lvl>
    <w:lvl w:ilvl="4" w:tplc="5FAE0BCE" w:tentative="1">
      <w:start w:val="1"/>
      <w:numFmt w:val="lowerLetter"/>
      <w:lvlText w:val="%5."/>
      <w:lvlJc w:val="left"/>
      <w:pPr>
        <w:ind w:left="4167" w:hanging="360"/>
      </w:pPr>
    </w:lvl>
    <w:lvl w:ilvl="5" w:tplc="5B288498" w:tentative="1">
      <w:start w:val="1"/>
      <w:numFmt w:val="lowerRoman"/>
      <w:lvlText w:val="%6."/>
      <w:lvlJc w:val="right"/>
      <w:pPr>
        <w:ind w:left="4887" w:hanging="180"/>
      </w:pPr>
    </w:lvl>
    <w:lvl w:ilvl="6" w:tplc="1F9873C8" w:tentative="1">
      <w:start w:val="1"/>
      <w:numFmt w:val="decimal"/>
      <w:lvlText w:val="%7."/>
      <w:lvlJc w:val="left"/>
      <w:pPr>
        <w:ind w:left="5607" w:hanging="360"/>
      </w:pPr>
    </w:lvl>
    <w:lvl w:ilvl="7" w:tplc="300EF29A" w:tentative="1">
      <w:start w:val="1"/>
      <w:numFmt w:val="lowerLetter"/>
      <w:lvlText w:val="%8."/>
      <w:lvlJc w:val="left"/>
      <w:pPr>
        <w:ind w:left="6327" w:hanging="360"/>
      </w:pPr>
    </w:lvl>
    <w:lvl w:ilvl="8" w:tplc="906C02CA" w:tentative="1">
      <w:start w:val="1"/>
      <w:numFmt w:val="lowerRoman"/>
      <w:lvlText w:val="%9."/>
      <w:lvlJc w:val="right"/>
      <w:pPr>
        <w:ind w:left="7047" w:hanging="180"/>
      </w:pPr>
    </w:lvl>
  </w:abstractNum>
  <w:abstractNum w:abstractNumId="21" w15:restartNumberingAfterBreak="0">
    <w:nsid w:val="6CD3306D"/>
    <w:multiLevelType w:val="hybridMultilevel"/>
    <w:tmpl w:val="F0442536"/>
    <w:lvl w:ilvl="0" w:tplc="F7F88E22">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2" w15:restartNumberingAfterBreak="0">
    <w:nsid w:val="7A0564EE"/>
    <w:multiLevelType w:val="hybridMultilevel"/>
    <w:tmpl w:val="BD7027C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A34692E"/>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13147638">
    <w:abstractNumId w:val="14"/>
  </w:num>
  <w:num w:numId="2" w16cid:durableId="1046220379">
    <w:abstractNumId w:val="23"/>
  </w:num>
  <w:num w:numId="3" w16cid:durableId="294410055">
    <w:abstractNumId w:val="13"/>
  </w:num>
  <w:num w:numId="4" w16cid:durableId="1230921962">
    <w:abstractNumId w:val="11"/>
  </w:num>
  <w:num w:numId="5" w16cid:durableId="956717731">
    <w:abstractNumId w:val="10"/>
  </w:num>
  <w:num w:numId="6" w16cid:durableId="835533890">
    <w:abstractNumId w:val="5"/>
  </w:num>
  <w:num w:numId="7" w16cid:durableId="672298228">
    <w:abstractNumId w:val="9"/>
  </w:num>
  <w:num w:numId="8" w16cid:durableId="260796987">
    <w:abstractNumId w:val="20"/>
  </w:num>
  <w:num w:numId="9" w16cid:durableId="1672098655">
    <w:abstractNumId w:val="1"/>
  </w:num>
  <w:num w:numId="10" w16cid:durableId="1748654330">
    <w:abstractNumId w:val="7"/>
  </w:num>
  <w:num w:numId="11" w16cid:durableId="609629368">
    <w:abstractNumId w:val="22"/>
  </w:num>
  <w:num w:numId="12" w16cid:durableId="2120179228">
    <w:abstractNumId w:val="6"/>
  </w:num>
  <w:num w:numId="13" w16cid:durableId="366611009">
    <w:abstractNumId w:val="0"/>
  </w:num>
  <w:num w:numId="14" w16cid:durableId="2143618626">
    <w:abstractNumId w:val="14"/>
  </w:num>
  <w:num w:numId="15" w16cid:durableId="211816891">
    <w:abstractNumId w:val="14"/>
  </w:num>
  <w:num w:numId="16" w16cid:durableId="1476145455">
    <w:abstractNumId w:val="12"/>
  </w:num>
  <w:num w:numId="17" w16cid:durableId="1450472532">
    <w:abstractNumId w:val="3"/>
  </w:num>
  <w:num w:numId="18" w16cid:durableId="1850175792">
    <w:abstractNumId w:val="2"/>
  </w:num>
  <w:num w:numId="19" w16cid:durableId="1490366012">
    <w:abstractNumId w:val="19"/>
  </w:num>
  <w:num w:numId="20" w16cid:durableId="1199274706">
    <w:abstractNumId w:val="14"/>
  </w:num>
  <w:num w:numId="21" w16cid:durableId="2078242854">
    <w:abstractNumId w:val="8"/>
  </w:num>
  <w:num w:numId="22" w16cid:durableId="161774090">
    <w:abstractNumId w:val="21"/>
  </w:num>
  <w:num w:numId="23" w16cid:durableId="587662474">
    <w:abstractNumId w:val="16"/>
  </w:num>
  <w:num w:numId="24" w16cid:durableId="1393117636">
    <w:abstractNumId w:val="15"/>
  </w:num>
  <w:num w:numId="25" w16cid:durableId="12200494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2995501">
    <w:abstractNumId w:val="14"/>
  </w:num>
  <w:num w:numId="27" w16cid:durableId="1598901588">
    <w:abstractNumId w:val="14"/>
  </w:num>
  <w:num w:numId="28" w16cid:durableId="1572083183">
    <w:abstractNumId w:val="14"/>
  </w:num>
  <w:num w:numId="29" w16cid:durableId="1210069919">
    <w:abstractNumId w:val="14"/>
  </w:num>
  <w:num w:numId="30" w16cid:durableId="454371259">
    <w:abstractNumId w:val="14"/>
  </w:num>
  <w:num w:numId="31" w16cid:durableId="140848300">
    <w:abstractNumId w:val="14"/>
  </w:num>
  <w:num w:numId="32" w16cid:durableId="1951663568">
    <w:abstractNumId w:val="18"/>
  </w:num>
  <w:num w:numId="33" w16cid:durableId="405809445">
    <w:abstractNumId w:val="14"/>
  </w:num>
  <w:num w:numId="34" w16cid:durableId="1453746578">
    <w:abstractNumId w:val="4"/>
  </w:num>
  <w:num w:numId="35" w16cid:durableId="3150355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W0MDSwsDA1M7OwMDNU0lEKTi0uzszPAykwNqgFAAuRFp4tAAAA"/>
  </w:docVars>
  <w:rsids>
    <w:rsidRoot w:val="003A2FD3"/>
    <w:rsid w:val="00000EBD"/>
    <w:rsid w:val="00017834"/>
    <w:rsid w:val="00022579"/>
    <w:rsid w:val="000465D3"/>
    <w:rsid w:val="00053F38"/>
    <w:rsid w:val="0005418E"/>
    <w:rsid w:val="00057EBC"/>
    <w:rsid w:val="00063E80"/>
    <w:rsid w:val="000711EC"/>
    <w:rsid w:val="00071C68"/>
    <w:rsid w:val="00073E91"/>
    <w:rsid w:val="00076496"/>
    <w:rsid w:val="00091B1A"/>
    <w:rsid w:val="00095EFE"/>
    <w:rsid w:val="000A1243"/>
    <w:rsid w:val="000A50C5"/>
    <w:rsid w:val="000B2D62"/>
    <w:rsid w:val="000B757A"/>
    <w:rsid w:val="000C2450"/>
    <w:rsid w:val="000C698D"/>
    <w:rsid w:val="000E1852"/>
    <w:rsid w:val="000E4468"/>
    <w:rsid w:val="000E71A1"/>
    <w:rsid w:val="000E7460"/>
    <w:rsid w:val="000F638B"/>
    <w:rsid w:val="00100F77"/>
    <w:rsid w:val="00106E27"/>
    <w:rsid w:val="001162E9"/>
    <w:rsid w:val="00120C7C"/>
    <w:rsid w:val="00124BDE"/>
    <w:rsid w:val="00125FF4"/>
    <w:rsid w:val="00144A1A"/>
    <w:rsid w:val="00145D81"/>
    <w:rsid w:val="00157863"/>
    <w:rsid w:val="00177AF4"/>
    <w:rsid w:val="00177C32"/>
    <w:rsid w:val="001B11AE"/>
    <w:rsid w:val="001C76A2"/>
    <w:rsid w:val="001F1734"/>
    <w:rsid w:val="001F1C21"/>
    <w:rsid w:val="00201F00"/>
    <w:rsid w:val="00201FBC"/>
    <w:rsid w:val="002040A1"/>
    <w:rsid w:val="00211195"/>
    <w:rsid w:val="002163CE"/>
    <w:rsid w:val="002324AB"/>
    <w:rsid w:val="00235E29"/>
    <w:rsid w:val="002504CC"/>
    <w:rsid w:val="0025366F"/>
    <w:rsid w:val="00255AE2"/>
    <w:rsid w:val="002658D7"/>
    <w:rsid w:val="00265A22"/>
    <w:rsid w:val="00274A36"/>
    <w:rsid w:val="00280BD0"/>
    <w:rsid w:val="00280C40"/>
    <w:rsid w:val="002A6643"/>
    <w:rsid w:val="002B311C"/>
    <w:rsid w:val="002C21E3"/>
    <w:rsid w:val="002C3F87"/>
    <w:rsid w:val="002F0037"/>
    <w:rsid w:val="002F2928"/>
    <w:rsid w:val="0030299E"/>
    <w:rsid w:val="003042A4"/>
    <w:rsid w:val="00311652"/>
    <w:rsid w:val="003178C5"/>
    <w:rsid w:val="003259E8"/>
    <w:rsid w:val="00340FE4"/>
    <w:rsid w:val="00342DD0"/>
    <w:rsid w:val="00345DED"/>
    <w:rsid w:val="003517A2"/>
    <w:rsid w:val="00366452"/>
    <w:rsid w:val="003863F5"/>
    <w:rsid w:val="00395C4B"/>
    <w:rsid w:val="00395DED"/>
    <w:rsid w:val="003A1D55"/>
    <w:rsid w:val="003A2FD3"/>
    <w:rsid w:val="003A5A73"/>
    <w:rsid w:val="003C0962"/>
    <w:rsid w:val="003C0A1A"/>
    <w:rsid w:val="003C1C73"/>
    <w:rsid w:val="003C4AE4"/>
    <w:rsid w:val="003D13CA"/>
    <w:rsid w:val="003D3E74"/>
    <w:rsid w:val="003D6581"/>
    <w:rsid w:val="003E39F3"/>
    <w:rsid w:val="003E50CF"/>
    <w:rsid w:val="0040091A"/>
    <w:rsid w:val="00407301"/>
    <w:rsid w:val="00412520"/>
    <w:rsid w:val="00426698"/>
    <w:rsid w:val="00430097"/>
    <w:rsid w:val="00431057"/>
    <w:rsid w:val="0046411C"/>
    <w:rsid w:val="00466ED1"/>
    <w:rsid w:val="00482A30"/>
    <w:rsid w:val="004A06E1"/>
    <w:rsid w:val="004A12BA"/>
    <w:rsid w:val="004B7014"/>
    <w:rsid w:val="004C26D2"/>
    <w:rsid w:val="004C3AAE"/>
    <w:rsid w:val="004C5051"/>
    <w:rsid w:val="004D487C"/>
    <w:rsid w:val="004E1972"/>
    <w:rsid w:val="00501F67"/>
    <w:rsid w:val="0053469A"/>
    <w:rsid w:val="00535F5A"/>
    <w:rsid w:val="005417A8"/>
    <w:rsid w:val="00560236"/>
    <w:rsid w:val="005653C1"/>
    <w:rsid w:val="00566570"/>
    <w:rsid w:val="00566D5C"/>
    <w:rsid w:val="005677D9"/>
    <w:rsid w:val="00571945"/>
    <w:rsid w:val="005749E3"/>
    <w:rsid w:val="005878BA"/>
    <w:rsid w:val="005A18CC"/>
    <w:rsid w:val="005A2C72"/>
    <w:rsid w:val="005B11AC"/>
    <w:rsid w:val="005B1C3C"/>
    <w:rsid w:val="005B7312"/>
    <w:rsid w:val="005B7F19"/>
    <w:rsid w:val="005C6698"/>
    <w:rsid w:val="005D1FDF"/>
    <w:rsid w:val="005E5776"/>
    <w:rsid w:val="005E7C36"/>
    <w:rsid w:val="005F1BE7"/>
    <w:rsid w:val="005F5237"/>
    <w:rsid w:val="006129FC"/>
    <w:rsid w:val="00622B46"/>
    <w:rsid w:val="00625784"/>
    <w:rsid w:val="00626EA5"/>
    <w:rsid w:val="00640AAE"/>
    <w:rsid w:val="006605F7"/>
    <w:rsid w:val="006648A3"/>
    <w:rsid w:val="006758EB"/>
    <w:rsid w:val="00693B22"/>
    <w:rsid w:val="006A0405"/>
    <w:rsid w:val="006A675C"/>
    <w:rsid w:val="006E1513"/>
    <w:rsid w:val="006F2522"/>
    <w:rsid w:val="006F753D"/>
    <w:rsid w:val="006F7B65"/>
    <w:rsid w:val="00700CC2"/>
    <w:rsid w:val="00700DED"/>
    <w:rsid w:val="00707946"/>
    <w:rsid w:val="00707D59"/>
    <w:rsid w:val="00712BBC"/>
    <w:rsid w:val="00725B4E"/>
    <w:rsid w:val="0075054C"/>
    <w:rsid w:val="007517FE"/>
    <w:rsid w:val="0075210C"/>
    <w:rsid w:val="00764E92"/>
    <w:rsid w:val="00765046"/>
    <w:rsid w:val="0079078C"/>
    <w:rsid w:val="0079666D"/>
    <w:rsid w:val="007A4302"/>
    <w:rsid w:val="007A4740"/>
    <w:rsid w:val="007B522B"/>
    <w:rsid w:val="007D02EA"/>
    <w:rsid w:val="007D47C4"/>
    <w:rsid w:val="007E0B49"/>
    <w:rsid w:val="007F0CA0"/>
    <w:rsid w:val="007F4AAA"/>
    <w:rsid w:val="00802099"/>
    <w:rsid w:val="00804983"/>
    <w:rsid w:val="0080641C"/>
    <w:rsid w:val="008119AF"/>
    <w:rsid w:val="008231C8"/>
    <w:rsid w:val="0083289F"/>
    <w:rsid w:val="00863556"/>
    <w:rsid w:val="008778E6"/>
    <w:rsid w:val="008811CA"/>
    <w:rsid w:val="0089058A"/>
    <w:rsid w:val="00892650"/>
    <w:rsid w:val="008973F2"/>
    <w:rsid w:val="008B6633"/>
    <w:rsid w:val="008C0602"/>
    <w:rsid w:val="008D089E"/>
    <w:rsid w:val="008E6C70"/>
    <w:rsid w:val="008F1949"/>
    <w:rsid w:val="008F705D"/>
    <w:rsid w:val="009150F9"/>
    <w:rsid w:val="0092035B"/>
    <w:rsid w:val="009357AA"/>
    <w:rsid w:val="00947657"/>
    <w:rsid w:val="009538CE"/>
    <w:rsid w:val="009618E4"/>
    <w:rsid w:val="00965E1A"/>
    <w:rsid w:val="009705A6"/>
    <w:rsid w:val="009870A2"/>
    <w:rsid w:val="009917DA"/>
    <w:rsid w:val="009B5792"/>
    <w:rsid w:val="009C2839"/>
    <w:rsid w:val="009C451D"/>
    <w:rsid w:val="009D6B1D"/>
    <w:rsid w:val="00A14CEC"/>
    <w:rsid w:val="00A2351E"/>
    <w:rsid w:val="00A24903"/>
    <w:rsid w:val="00A33761"/>
    <w:rsid w:val="00A341B2"/>
    <w:rsid w:val="00A37425"/>
    <w:rsid w:val="00A627DC"/>
    <w:rsid w:val="00A76C4B"/>
    <w:rsid w:val="00A842EF"/>
    <w:rsid w:val="00A84BF1"/>
    <w:rsid w:val="00A8607A"/>
    <w:rsid w:val="00A971B1"/>
    <w:rsid w:val="00AA2444"/>
    <w:rsid w:val="00AA457B"/>
    <w:rsid w:val="00AB6DCF"/>
    <w:rsid w:val="00AC08E7"/>
    <w:rsid w:val="00AC5A25"/>
    <w:rsid w:val="00AF2177"/>
    <w:rsid w:val="00AF65ED"/>
    <w:rsid w:val="00B03B9C"/>
    <w:rsid w:val="00B100DE"/>
    <w:rsid w:val="00B125BF"/>
    <w:rsid w:val="00B137A8"/>
    <w:rsid w:val="00B1725B"/>
    <w:rsid w:val="00B22FF7"/>
    <w:rsid w:val="00B3209D"/>
    <w:rsid w:val="00B368BD"/>
    <w:rsid w:val="00B54445"/>
    <w:rsid w:val="00B6282E"/>
    <w:rsid w:val="00B63739"/>
    <w:rsid w:val="00B66F34"/>
    <w:rsid w:val="00B7214F"/>
    <w:rsid w:val="00B739D3"/>
    <w:rsid w:val="00B7567D"/>
    <w:rsid w:val="00B75FE3"/>
    <w:rsid w:val="00B95B0B"/>
    <w:rsid w:val="00BA34B8"/>
    <w:rsid w:val="00BA3C58"/>
    <w:rsid w:val="00BA61B3"/>
    <w:rsid w:val="00BB210C"/>
    <w:rsid w:val="00BB515E"/>
    <w:rsid w:val="00BC0D21"/>
    <w:rsid w:val="00BC692F"/>
    <w:rsid w:val="00BE6057"/>
    <w:rsid w:val="00BF77B9"/>
    <w:rsid w:val="00C05ADF"/>
    <w:rsid w:val="00C27165"/>
    <w:rsid w:val="00C423CA"/>
    <w:rsid w:val="00C53BB0"/>
    <w:rsid w:val="00C565CF"/>
    <w:rsid w:val="00C60B09"/>
    <w:rsid w:val="00C623A8"/>
    <w:rsid w:val="00C8757C"/>
    <w:rsid w:val="00C90E81"/>
    <w:rsid w:val="00CC0674"/>
    <w:rsid w:val="00CC0A35"/>
    <w:rsid w:val="00CD7EB3"/>
    <w:rsid w:val="00CE390A"/>
    <w:rsid w:val="00D047CE"/>
    <w:rsid w:val="00D15488"/>
    <w:rsid w:val="00D20E64"/>
    <w:rsid w:val="00D27119"/>
    <w:rsid w:val="00D3160D"/>
    <w:rsid w:val="00D324F4"/>
    <w:rsid w:val="00D35E83"/>
    <w:rsid w:val="00D40743"/>
    <w:rsid w:val="00D50693"/>
    <w:rsid w:val="00D62E88"/>
    <w:rsid w:val="00D63227"/>
    <w:rsid w:val="00D914DD"/>
    <w:rsid w:val="00D93056"/>
    <w:rsid w:val="00DC0255"/>
    <w:rsid w:val="00DC2E07"/>
    <w:rsid w:val="00DD1A94"/>
    <w:rsid w:val="00DD3D5C"/>
    <w:rsid w:val="00DE4257"/>
    <w:rsid w:val="00DE7096"/>
    <w:rsid w:val="00DF4911"/>
    <w:rsid w:val="00DF74EE"/>
    <w:rsid w:val="00E00FEF"/>
    <w:rsid w:val="00E115D7"/>
    <w:rsid w:val="00E135F7"/>
    <w:rsid w:val="00E16D1C"/>
    <w:rsid w:val="00E25AF1"/>
    <w:rsid w:val="00E362A7"/>
    <w:rsid w:val="00E779A4"/>
    <w:rsid w:val="00E83D6F"/>
    <w:rsid w:val="00EA459A"/>
    <w:rsid w:val="00EA50C2"/>
    <w:rsid w:val="00ED1D02"/>
    <w:rsid w:val="00ED223E"/>
    <w:rsid w:val="00EF1AA4"/>
    <w:rsid w:val="00EF6AA5"/>
    <w:rsid w:val="00F01EF6"/>
    <w:rsid w:val="00F13A5D"/>
    <w:rsid w:val="00F222CA"/>
    <w:rsid w:val="00F2247C"/>
    <w:rsid w:val="00F23E1A"/>
    <w:rsid w:val="00F27E38"/>
    <w:rsid w:val="00F332F9"/>
    <w:rsid w:val="00F549C8"/>
    <w:rsid w:val="00F60E16"/>
    <w:rsid w:val="00F62672"/>
    <w:rsid w:val="00F704E6"/>
    <w:rsid w:val="00F70C07"/>
    <w:rsid w:val="00F731E0"/>
    <w:rsid w:val="00F91CEF"/>
    <w:rsid w:val="00F975DB"/>
    <w:rsid w:val="00FA0D4C"/>
    <w:rsid w:val="00FA2885"/>
    <w:rsid w:val="00FA3AC4"/>
    <w:rsid w:val="00FA46F6"/>
    <w:rsid w:val="00FA5266"/>
    <w:rsid w:val="00FB4087"/>
    <w:rsid w:val="00FD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8C9E1"/>
  <w15:docId w15:val="{762ED5B1-01AF-4875-B594-F08F2AC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602"/>
    <w:pPr>
      <w:spacing w:after="0" w:line="240" w:lineRule="auto"/>
      <w:ind w:firstLine="567"/>
      <w:jc w:val="both"/>
    </w:pPr>
    <w:rPr>
      <w:rFonts w:ascii="Arial" w:hAnsi="Arial"/>
    </w:rPr>
  </w:style>
  <w:style w:type="paragraph" w:styleId="1">
    <w:name w:val="heading 1"/>
    <w:basedOn w:val="a"/>
    <w:next w:val="a"/>
    <w:link w:val="10"/>
    <w:uiPriority w:val="9"/>
    <w:qFormat/>
    <w:rsid w:val="005749E3"/>
    <w:pPr>
      <w:keepNext/>
      <w:keepLines/>
      <w:numPr>
        <w:numId w:val="1"/>
      </w:numPr>
      <w:spacing w:before="240" w:after="240"/>
      <w:jc w:val="center"/>
      <w:outlineLvl w:val="0"/>
    </w:pPr>
    <w:rPr>
      <w:rFonts w:eastAsiaTheme="majorEastAsia" w:cstheme="majorBidi"/>
      <w:b/>
      <w:sz w:val="28"/>
      <w:szCs w:val="32"/>
    </w:rPr>
  </w:style>
  <w:style w:type="paragraph" w:styleId="2">
    <w:name w:val="heading 2"/>
    <w:basedOn w:val="a"/>
    <w:next w:val="a"/>
    <w:link w:val="20"/>
    <w:uiPriority w:val="9"/>
    <w:unhideWhenUsed/>
    <w:qFormat/>
    <w:rsid w:val="005749E3"/>
    <w:pPr>
      <w:keepNext/>
      <w:keepLines/>
      <w:numPr>
        <w:ilvl w:val="1"/>
        <w:numId w:val="1"/>
      </w:numPr>
      <w:spacing w:before="40"/>
      <w:jc w:val="center"/>
      <w:outlineLvl w:val="1"/>
    </w:pPr>
    <w:rPr>
      <w:rFonts w:eastAsiaTheme="majorEastAsia" w:cstheme="majorBidi"/>
      <w:b/>
      <w:sz w:val="24"/>
      <w:szCs w:val="26"/>
    </w:rPr>
  </w:style>
  <w:style w:type="paragraph" w:styleId="3">
    <w:name w:val="heading 3"/>
    <w:basedOn w:val="a"/>
    <w:next w:val="a"/>
    <w:link w:val="30"/>
    <w:uiPriority w:val="9"/>
    <w:unhideWhenUsed/>
    <w:qFormat/>
    <w:rsid w:val="008C0602"/>
    <w:pPr>
      <w:keepNext/>
      <w:keepLines/>
      <w:numPr>
        <w:ilvl w:val="2"/>
        <w:numId w:val="1"/>
      </w:numPr>
      <w:spacing w:before="40"/>
      <w:jc w:val="center"/>
      <w:outlineLvl w:val="2"/>
    </w:pPr>
    <w:rPr>
      <w:rFonts w:eastAsiaTheme="majorEastAsia" w:cstheme="majorBidi"/>
      <w:b/>
      <w:color w:val="1F3763" w:themeColor="accent1" w:themeShade="7F"/>
      <w:szCs w:val="24"/>
    </w:rPr>
  </w:style>
  <w:style w:type="paragraph" w:styleId="4">
    <w:name w:val="heading 4"/>
    <w:basedOn w:val="a"/>
    <w:next w:val="a"/>
    <w:link w:val="40"/>
    <w:uiPriority w:val="9"/>
    <w:unhideWhenUsed/>
    <w:qFormat/>
    <w:rsid w:val="005749E3"/>
    <w:pPr>
      <w:keepNext/>
      <w:keepLines/>
      <w:spacing w:before="40"/>
      <w:outlineLvl w:val="3"/>
    </w:pPr>
    <w:rPr>
      <w:rFonts w:asciiTheme="majorHAnsi" w:eastAsiaTheme="majorEastAsia" w:hAnsiTheme="majorHAnsi" w:cstheme="majorBidi"/>
      <w:i/>
      <w:iCs/>
      <w:color w:val="2F5496" w:themeColor="accent1" w:themeShade="BF"/>
      <w:sz w:val="20"/>
    </w:rPr>
  </w:style>
  <w:style w:type="paragraph" w:styleId="5">
    <w:name w:val="heading 5"/>
    <w:basedOn w:val="a0"/>
    <w:next w:val="a0"/>
    <w:link w:val="50"/>
    <w:qFormat/>
    <w:rsid w:val="005749E3"/>
    <w:pPr>
      <w:keepNext/>
      <w:keepLines/>
      <w:spacing w:before="200" w:after="40"/>
      <w:ind w:left="1008" w:hanging="1008"/>
      <w:outlineLvl w:val="4"/>
    </w:pPr>
    <w:rPr>
      <w:rFonts w:eastAsia="Calibri" w:cs="Times New Roman"/>
      <w:b/>
      <w:color w:val="000000"/>
      <w:sz w:val="36"/>
    </w:rPr>
  </w:style>
  <w:style w:type="paragraph" w:styleId="6">
    <w:name w:val="heading 6"/>
    <w:basedOn w:val="a0"/>
    <w:next w:val="a0"/>
    <w:link w:val="60"/>
    <w:qFormat/>
    <w:rsid w:val="005749E3"/>
    <w:pPr>
      <w:keepNext/>
      <w:keepLines/>
      <w:spacing w:before="200" w:after="40"/>
      <w:ind w:left="1152" w:hanging="1152"/>
      <w:outlineLvl w:val="5"/>
    </w:pPr>
    <w:rPr>
      <w:rFonts w:ascii="Cambria" w:eastAsia="Calibri" w:hAnsi="Cambria" w:cs="Times New Roman"/>
      <w:b/>
      <w:i/>
      <w:iCs/>
      <w:color w:val="243F60"/>
      <w:sz w:val="36"/>
    </w:rPr>
  </w:style>
  <w:style w:type="paragraph" w:styleId="7">
    <w:name w:val="heading 7"/>
    <w:basedOn w:val="a0"/>
    <w:next w:val="a0"/>
    <w:link w:val="70"/>
    <w:qFormat/>
    <w:rsid w:val="005749E3"/>
    <w:pPr>
      <w:keepNext/>
      <w:keepLines/>
      <w:spacing w:before="200" w:after="40"/>
      <w:ind w:left="1296" w:hanging="1296"/>
      <w:outlineLvl w:val="6"/>
    </w:pPr>
    <w:rPr>
      <w:rFonts w:ascii="Cambria" w:eastAsia="Calibri" w:hAnsi="Cambria" w:cs="Times New Roman"/>
      <w:b/>
      <w:i/>
      <w:iCs/>
      <w:color w:val="404040"/>
      <w:sz w:val="36"/>
    </w:rPr>
  </w:style>
  <w:style w:type="paragraph" w:styleId="8">
    <w:name w:val="heading 8"/>
    <w:basedOn w:val="a0"/>
    <w:next w:val="a0"/>
    <w:link w:val="80"/>
    <w:qFormat/>
    <w:rsid w:val="005749E3"/>
    <w:pPr>
      <w:keepNext/>
      <w:keepLines/>
      <w:spacing w:before="200" w:after="40"/>
      <w:ind w:left="1440" w:hanging="1440"/>
      <w:outlineLvl w:val="7"/>
    </w:pPr>
    <w:rPr>
      <w:rFonts w:ascii="Cambria" w:eastAsia="Calibri" w:hAnsi="Cambria" w:cs="Times New Roman"/>
      <w:b/>
      <w:color w:val="404040"/>
      <w:sz w:val="20"/>
      <w:szCs w:val="20"/>
    </w:rPr>
  </w:style>
  <w:style w:type="paragraph" w:styleId="9">
    <w:name w:val="heading 9"/>
    <w:basedOn w:val="a0"/>
    <w:next w:val="a0"/>
    <w:link w:val="90"/>
    <w:unhideWhenUsed/>
    <w:qFormat/>
    <w:rsid w:val="005749E3"/>
    <w:pPr>
      <w:keepNext/>
      <w:keepLines/>
      <w:spacing w:before="200" w:after="4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49E3"/>
    <w:rPr>
      <w:rFonts w:ascii="Arial" w:eastAsiaTheme="majorEastAsia" w:hAnsi="Arial" w:cstheme="majorBidi"/>
      <w:b/>
      <w:sz w:val="24"/>
      <w:szCs w:val="26"/>
    </w:rPr>
  </w:style>
  <w:style w:type="character" w:customStyle="1" w:styleId="10">
    <w:name w:val="Заголовок 1 Знак"/>
    <w:basedOn w:val="a1"/>
    <w:link w:val="1"/>
    <w:uiPriority w:val="9"/>
    <w:rsid w:val="005749E3"/>
    <w:rPr>
      <w:rFonts w:ascii="Arial" w:eastAsiaTheme="majorEastAsia" w:hAnsi="Arial" w:cstheme="majorBidi"/>
      <w:b/>
      <w:sz w:val="28"/>
      <w:szCs w:val="32"/>
    </w:rPr>
  </w:style>
  <w:style w:type="paragraph" w:styleId="a4">
    <w:name w:val="Title"/>
    <w:basedOn w:val="a"/>
    <w:next w:val="a"/>
    <w:link w:val="a5"/>
    <w:qFormat/>
    <w:rsid w:val="008C0602"/>
    <w:pPr>
      <w:contextualSpacing/>
      <w:jc w:val="center"/>
    </w:pPr>
    <w:rPr>
      <w:rFonts w:eastAsiaTheme="majorEastAsia" w:cstheme="majorBidi"/>
      <w:b/>
      <w:spacing w:val="-10"/>
      <w:kern w:val="28"/>
      <w:szCs w:val="56"/>
    </w:rPr>
  </w:style>
  <w:style w:type="character" w:customStyle="1" w:styleId="a5">
    <w:name w:val="Заголовок Знак"/>
    <w:basedOn w:val="a1"/>
    <w:link w:val="a4"/>
    <w:uiPriority w:val="10"/>
    <w:rsid w:val="008C0602"/>
    <w:rPr>
      <w:rFonts w:ascii="Arial" w:eastAsiaTheme="majorEastAsia" w:hAnsi="Arial" w:cstheme="majorBidi"/>
      <w:b/>
      <w:spacing w:val="-10"/>
      <w:kern w:val="28"/>
      <w:szCs w:val="56"/>
    </w:rPr>
  </w:style>
  <w:style w:type="character" w:customStyle="1" w:styleId="30">
    <w:name w:val="Заголовок 3 Знак"/>
    <w:basedOn w:val="a1"/>
    <w:link w:val="3"/>
    <w:uiPriority w:val="9"/>
    <w:rsid w:val="008C0602"/>
    <w:rPr>
      <w:rFonts w:ascii="Arial" w:eastAsiaTheme="majorEastAsia" w:hAnsi="Arial" w:cstheme="majorBidi"/>
      <w:b/>
      <w:color w:val="1F3763" w:themeColor="accent1" w:themeShade="7F"/>
      <w:szCs w:val="24"/>
    </w:rPr>
  </w:style>
  <w:style w:type="paragraph" w:styleId="a6">
    <w:name w:val="header"/>
    <w:basedOn w:val="a"/>
    <w:link w:val="a7"/>
    <w:uiPriority w:val="99"/>
    <w:unhideWhenUsed/>
    <w:rsid w:val="003A2FD3"/>
    <w:pPr>
      <w:tabs>
        <w:tab w:val="center" w:pos="4677"/>
        <w:tab w:val="right" w:pos="9355"/>
      </w:tabs>
    </w:pPr>
  </w:style>
  <w:style w:type="character" w:customStyle="1" w:styleId="a7">
    <w:name w:val="Верхний колонтитул Знак"/>
    <w:basedOn w:val="a1"/>
    <w:link w:val="a6"/>
    <w:uiPriority w:val="99"/>
    <w:rsid w:val="003A2FD3"/>
    <w:rPr>
      <w:rFonts w:ascii="Arial" w:hAnsi="Arial"/>
    </w:rPr>
  </w:style>
  <w:style w:type="paragraph" w:styleId="a8">
    <w:name w:val="footer"/>
    <w:basedOn w:val="a"/>
    <w:link w:val="a9"/>
    <w:uiPriority w:val="99"/>
    <w:unhideWhenUsed/>
    <w:rsid w:val="003A2FD3"/>
    <w:pPr>
      <w:tabs>
        <w:tab w:val="center" w:pos="4677"/>
        <w:tab w:val="right" w:pos="9355"/>
      </w:tabs>
    </w:pPr>
  </w:style>
  <w:style w:type="character" w:customStyle="1" w:styleId="a9">
    <w:name w:val="Нижний колонтитул Знак"/>
    <w:basedOn w:val="a1"/>
    <w:link w:val="a8"/>
    <w:uiPriority w:val="99"/>
    <w:rsid w:val="003A2FD3"/>
    <w:rPr>
      <w:rFonts w:ascii="Arial" w:hAnsi="Arial"/>
    </w:rPr>
  </w:style>
  <w:style w:type="character" w:styleId="aa">
    <w:name w:val="Emphasis"/>
    <w:basedOn w:val="a1"/>
    <w:qFormat/>
    <w:rsid w:val="00FA0D4C"/>
    <w:rPr>
      <w:i/>
      <w:iCs/>
    </w:rPr>
  </w:style>
  <w:style w:type="character" w:styleId="ab">
    <w:name w:val="Hyperlink"/>
    <w:basedOn w:val="a1"/>
    <w:uiPriority w:val="99"/>
    <w:unhideWhenUsed/>
    <w:rsid w:val="00FA0D4C"/>
    <w:rPr>
      <w:color w:val="0000FF"/>
      <w:u w:val="single"/>
    </w:rPr>
  </w:style>
  <w:style w:type="character" w:styleId="ac">
    <w:name w:val="Strong"/>
    <w:basedOn w:val="a1"/>
    <w:uiPriority w:val="22"/>
    <w:qFormat/>
    <w:rsid w:val="00FA0D4C"/>
    <w:rPr>
      <w:b/>
      <w:bCs/>
    </w:rPr>
  </w:style>
  <w:style w:type="paragraph" w:customStyle="1" w:styleId="Journaltitle">
    <w:name w:val="Journal title"/>
    <w:basedOn w:val="a"/>
    <w:next w:val="a"/>
    <w:link w:val="Journaltitle0"/>
    <w:qFormat/>
    <w:rsid w:val="00407301"/>
    <w:pPr>
      <w:jc w:val="center"/>
    </w:pPr>
    <w:rPr>
      <w:lang w:val="en-US"/>
    </w:rPr>
  </w:style>
  <w:style w:type="character" w:customStyle="1" w:styleId="Journaltitle0">
    <w:name w:val="Journal title Знак"/>
    <w:basedOn w:val="a1"/>
    <w:link w:val="Journaltitle"/>
    <w:rsid w:val="00407301"/>
    <w:rPr>
      <w:rFonts w:ascii="Arial" w:hAnsi="Arial"/>
      <w:lang w:val="en-US"/>
    </w:rPr>
  </w:style>
  <w:style w:type="paragraph" w:styleId="a0">
    <w:name w:val="List Paragraph"/>
    <w:basedOn w:val="a"/>
    <w:link w:val="ad"/>
    <w:uiPriority w:val="34"/>
    <w:qFormat/>
    <w:rsid w:val="00712BBC"/>
    <w:pPr>
      <w:ind w:left="720"/>
      <w:contextualSpacing/>
    </w:pPr>
  </w:style>
  <w:style w:type="character" w:customStyle="1" w:styleId="11">
    <w:name w:val="Неразрешенное упоминание1"/>
    <w:basedOn w:val="a1"/>
    <w:uiPriority w:val="99"/>
    <w:semiHidden/>
    <w:unhideWhenUsed/>
    <w:rsid w:val="00712BBC"/>
    <w:rPr>
      <w:color w:val="605E5C"/>
      <w:shd w:val="clear" w:color="auto" w:fill="E1DFDD"/>
    </w:rPr>
  </w:style>
  <w:style w:type="table" w:styleId="ae">
    <w:name w:val="Table Grid"/>
    <w:basedOn w:val="a2"/>
    <w:rsid w:val="0089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5749E3"/>
    <w:rPr>
      <w:rFonts w:asciiTheme="majorHAnsi" w:eastAsiaTheme="majorEastAsia" w:hAnsiTheme="majorHAnsi" w:cstheme="majorBidi"/>
      <w:i/>
      <w:iCs/>
      <w:color w:val="2F5496" w:themeColor="accent1" w:themeShade="BF"/>
      <w:sz w:val="20"/>
    </w:rPr>
  </w:style>
  <w:style w:type="character" w:customStyle="1" w:styleId="50">
    <w:name w:val="Заголовок 5 Знак"/>
    <w:basedOn w:val="a1"/>
    <w:link w:val="5"/>
    <w:rsid w:val="005749E3"/>
    <w:rPr>
      <w:rFonts w:ascii="Arial" w:eastAsia="Calibri" w:hAnsi="Arial" w:cs="Times New Roman"/>
      <w:b/>
      <w:color w:val="000000"/>
      <w:sz w:val="36"/>
    </w:rPr>
  </w:style>
  <w:style w:type="character" w:customStyle="1" w:styleId="60">
    <w:name w:val="Заголовок 6 Знак"/>
    <w:basedOn w:val="a1"/>
    <w:link w:val="6"/>
    <w:rsid w:val="005749E3"/>
    <w:rPr>
      <w:rFonts w:ascii="Cambria" w:eastAsia="Calibri" w:hAnsi="Cambria" w:cs="Times New Roman"/>
      <w:b/>
      <w:i/>
      <w:iCs/>
      <w:color w:val="243F60"/>
      <w:sz w:val="36"/>
    </w:rPr>
  </w:style>
  <w:style w:type="character" w:customStyle="1" w:styleId="70">
    <w:name w:val="Заголовок 7 Знак"/>
    <w:basedOn w:val="a1"/>
    <w:link w:val="7"/>
    <w:rsid w:val="005749E3"/>
    <w:rPr>
      <w:rFonts w:ascii="Cambria" w:eastAsia="Calibri" w:hAnsi="Cambria" w:cs="Times New Roman"/>
      <w:b/>
      <w:i/>
      <w:iCs/>
      <w:color w:val="404040"/>
      <w:sz w:val="36"/>
    </w:rPr>
  </w:style>
  <w:style w:type="character" w:customStyle="1" w:styleId="80">
    <w:name w:val="Заголовок 8 Знак"/>
    <w:basedOn w:val="a1"/>
    <w:link w:val="8"/>
    <w:rsid w:val="005749E3"/>
    <w:rPr>
      <w:rFonts w:ascii="Cambria" w:eastAsia="Calibri" w:hAnsi="Cambria" w:cs="Times New Roman"/>
      <w:b/>
      <w:color w:val="404040"/>
      <w:sz w:val="20"/>
      <w:szCs w:val="20"/>
    </w:rPr>
  </w:style>
  <w:style w:type="character" w:customStyle="1" w:styleId="90">
    <w:name w:val="Заголовок 9 Знак"/>
    <w:basedOn w:val="a1"/>
    <w:link w:val="9"/>
    <w:rsid w:val="005749E3"/>
    <w:rPr>
      <w:rFonts w:asciiTheme="majorHAnsi" w:eastAsiaTheme="majorEastAsia" w:hAnsiTheme="majorHAnsi" w:cstheme="majorBidi"/>
      <w:i/>
      <w:iCs/>
      <w:color w:val="404040" w:themeColor="text1" w:themeTint="BF"/>
      <w:sz w:val="20"/>
      <w:szCs w:val="20"/>
    </w:rPr>
  </w:style>
  <w:style w:type="character" w:styleId="af">
    <w:name w:val="Placeholder Text"/>
    <w:basedOn w:val="a1"/>
    <w:uiPriority w:val="99"/>
    <w:semiHidden/>
    <w:rsid w:val="005749E3"/>
    <w:rPr>
      <w:color w:val="808080"/>
    </w:rPr>
  </w:style>
  <w:style w:type="paragraph" w:styleId="af0">
    <w:name w:val="No Spacing"/>
    <w:link w:val="af1"/>
    <w:uiPriority w:val="1"/>
    <w:qFormat/>
    <w:rsid w:val="005749E3"/>
    <w:pPr>
      <w:spacing w:after="0" w:line="240" w:lineRule="auto"/>
      <w:jc w:val="center"/>
    </w:pPr>
    <w:rPr>
      <w:rFonts w:ascii="Times New Roman" w:hAnsi="Times New Roman"/>
      <w:noProof/>
      <w:sz w:val="28"/>
    </w:rPr>
  </w:style>
  <w:style w:type="paragraph" w:styleId="af2">
    <w:name w:val="caption"/>
    <w:basedOn w:val="a0"/>
    <w:next w:val="a0"/>
    <w:link w:val="af3"/>
    <w:qFormat/>
    <w:rsid w:val="005749E3"/>
    <w:pPr>
      <w:spacing w:before="40" w:after="200"/>
    </w:pPr>
    <w:rPr>
      <w:rFonts w:eastAsiaTheme="minorEastAsia" w:cs="Times New Roman"/>
      <w:b/>
      <w:bCs/>
      <w:color w:val="4F81BD"/>
      <w:sz w:val="18"/>
      <w:szCs w:val="18"/>
      <w:lang w:eastAsia="ru-RU"/>
    </w:rPr>
  </w:style>
  <w:style w:type="paragraph" w:customStyle="1" w:styleId="af4">
    <w:name w:val="Рисунок"/>
    <w:basedOn w:val="a"/>
    <w:link w:val="af5"/>
    <w:qFormat/>
    <w:rsid w:val="005749E3"/>
    <w:pPr>
      <w:spacing w:before="40" w:after="40"/>
      <w:ind w:firstLine="0"/>
      <w:jc w:val="center"/>
    </w:pPr>
    <w:rPr>
      <w:rFonts w:eastAsiaTheme="minorEastAsia" w:cs="Times New Roman"/>
      <w:noProof/>
      <w:sz w:val="20"/>
    </w:rPr>
  </w:style>
  <w:style w:type="paragraph" w:customStyle="1" w:styleId="af6">
    <w:name w:val="Табл.текст"/>
    <w:basedOn w:val="a"/>
    <w:link w:val="af7"/>
    <w:qFormat/>
    <w:rsid w:val="005749E3"/>
    <w:pPr>
      <w:ind w:firstLine="0"/>
      <w:jc w:val="center"/>
    </w:pPr>
    <w:rPr>
      <w:rFonts w:eastAsiaTheme="minorEastAsia" w:cs="Times New Roman"/>
      <w:sz w:val="20"/>
      <w:szCs w:val="20"/>
      <w:lang w:val="en-US"/>
    </w:rPr>
  </w:style>
  <w:style w:type="character" w:customStyle="1" w:styleId="af5">
    <w:name w:val="Рисунок Знак"/>
    <w:basedOn w:val="a1"/>
    <w:link w:val="af4"/>
    <w:rsid w:val="005749E3"/>
    <w:rPr>
      <w:rFonts w:ascii="Arial" w:eastAsiaTheme="minorEastAsia" w:hAnsi="Arial" w:cs="Times New Roman"/>
      <w:noProof/>
      <w:sz w:val="20"/>
    </w:rPr>
  </w:style>
  <w:style w:type="paragraph" w:customStyle="1" w:styleId="af8">
    <w:name w:val="Табл.название"/>
    <w:basedOn w:val="af2"/>
    <w:link w:val="af9"/>
    <w:rsid w:val="005749E3"/>
    <w:pPr>
      <w:spacing w:after="40"/>
    </w:pPr>
  </w:style>
  <w:style w:type="character" w:customStyle="1" w:styleId="af7">
    <w:name w:val="Табл.текст Знак"/>
    <w:basedOn w:val="a1"/>
    <w:link w:val="af6"/>
    <w:rsid w:val="005749E3"/>
    <w:rPr>
      <w:rFonts w:ascii="Arial" w:eastAsiaTheme="minorEastAsia" w:hAnsi="Arial" w:cs="Times New Roman"/>
      <w:sz w:val="20"/>
      <w:szCs w:val="20"/>
      <w:lang w:val="en-US"/>
    </w:rPr>
  </w:style>
  <w:style w:type="character" w:customStyle="1" w:styleId="af3">
    <w:name w:val="Название объекта Знак"/>
    <w:basedOn w:val="a1"/>
    <w:link w:val="af2"/>
    <w:uiPriority w:val="35"/>
    <w:rsid w:val="005749E3"/>
    <w:rPr>
      <w:rFonts w:ascii="Arial" w:eastAsiaTheme="minorEastAsia" w:hAnsi="Arial" w:cs="Times New Roman"/>
      <w:b/>
      <w:bCs/>
      <w:color w:val="4F81BD"/>
      <w:sz w:val="18"/>
      <w:szCs w:val="18"/>
      <w:lang w:eastAsia="ru-RU"/>
    </w:rPr>
  </w:style>
  <w:style w:type="character" w:customStyle="1" w:styleId="af9">
    <w:name w:val="Табл.название Знак"/>
    <w:basedOn w:val="af3"/>
    <w:link w:val="af8"/>
    <w:rsid w:val="005749E3"/>
    <w:rPr>
      <w:rFonts w:ascii="Arial" w:eastAsiaTheme="minorEastAsia" w:hAnsi="Arial" w:cs="Times New Roman"/>
      <w:b/>
      <w:bCs/>
      <w:color w:val="4F81BD"/>
      <w:sz w:val="18"/>
      <w:szCs w:val="18"/>
      <w:lang w:eastAsia="ru-RU"/>
    </w:rPr>
  </w:style>
  <w:style w:type="paragraph" w:styleId="afa">
    <w:name w:val="Normal (Web)"/>
    <w:basedOn w:val="a"/>
    <w:uiPriority w:val="99"/>
    <w:semiHidden/>
    <w:unhideWhenUsed/>
    <w:rsid w:val="005749E3"/>
    <w:pPr>
      <w:spacing w:before="100" w:beforeAutospacing="1" w:after="100" w:afterAutospacing="1"/>
      <w:ind w:firstLine="0"/>
      <w:jc w:val="left"/>
    </w:pPr>
    <w:rPr>
      <w:rFonts w:eastAsia="Times New Roman" w:cs="Times New Roman"/>
      <w:sz w:val="20"/>
      <w:szCs w:val="24"/>
      <w:lang w:eastAsia="ru-RU"/>
    </w:rPr>
  </w:style>
  <w:style w:type="character" w:customStyle="1" w:styleId="apple-converted-space">
    <w:name w:val="apple-converted-space"/>
    <w:basedOn w:val="a1"/>
    <w:rsid w:val="005749E3"/>
  </w:style>
  <w:style w:type="paragraph" w:styleId="afb">
    <w:name w:val="Balloon Text"/>
    <w:basedOn w:val="a"/>
    <w:link w:val="afc"/>
    <w:uiPriority w:val="99"/>
    <w:semiHidden/>
    <w:unhideWhenUsed/>
    <w:rsid w:val="005749E3"/>
    <w:rPr>
      <w:rFonts w:ascii="Segoe UI" w:eastAsiaTheme="minorEastAsia" w:hAnsi="Segoe UI" w:cs="Segoe UI"/>
      <w:sz w:val="18"/>
      <w:szCs w:val="18"/>
    </w:rPr>
  </w:style>
  <w:style w:type="character" w:customStyle="1" w:styleId="afc">
    <w:name w:val="Текст выноски Знак"/>
    <w:basedOn w:val="a1"/>
    <w:link w:val="afb"/>
    <w:uiPriority w:val="99"/>
    <w:semiHidden/>
    <w:rsid w:val="005749E3"/>
    <w:rPr>
      <w:rFonts w:ascii="Segoe UI" w:eastAsiaTheme="minorEastAsia" w:hAnsi="Segoe UI" w:cs="Segoe UI"/>
      <w:sz w:val="18"/>
      <w:szCs w:val="18"/>
    </w:rPr>
  </w:style>
  <w:style w:type="character" w:customStyle="1" w:styleId="fontstyle01">
    <w:name w:val="fontstyle01"/>
    <w:basedOn w:val="a1"/>
    <w:rsid w:val="005749E3"/>
    <w:rPr>
      <w:rFonts w:ascii="TimesNewRoman" w:hAnsi="TimesNewRoman" w:hint="default"/>
      <w:b w:val="0"/>
      <w:bCs w:val="0"/>
      <w:i w:val="0"/>
      <w:iCs w:val="0"/>
      <w:color w:val="000000"/>
      <w:sz w:val="24"/>
      <w:szCs w:val="24"/>
    </w:rPr>
  </w:style>
  <w:style w:type="character" w:customStyle="1" w:styleId="fontstyle21">
    <w:name w:val="fontstyle21"/>
    <w:basedOn w:val="a1"/>
    <w:rsid w:val="005749E3"/>
    <w:rPr>
      <w:rFonts w:ascii="Times-Roman" w:hAnsi="Times-Roman" w:hint="default"/>
      <w:b w:val="0"/>
      <w:bCs w:val="0"/>
      <w:i w:val="0"/>
      <w:iCs w:val="0"/>
      <w:color w:val="000000"/>
      <w:sz w:val="18"/>
      <w:szCs w:val="18"/>
    </w:rPr>
  </w:style>
  <w:style w:type="character" w:customStyle="1" w:styleId="fontstyle31">
    <w:name w:val="fontstyle31"/>
    <w:basedOn w:val="a1"/>
    <w:rsid w:val="005749E3"/>
    <w:rPr>
      <w:rFonts w:ascii="Times-Italic" w:hAnsi="Times-Italic" w:hint="default"/>
      <w:b w:val="0"/>
      <w:bCs w:val="0"/>
      <w:i/>
      <w:iCs/>
      <w:color w:val="000000"/>
      <w:sz w:val="18"/>
      <w:szCs w:val="18"/>
    </w:rPr>
  </w:style>
  <w:style w:type="character" w:customStyle="1" w:styleId="MTConvertedEquation">
    <w:name w:val="MTConvertedEquation"/>
    <w:basedOn w:val="a1"/>
    <w:rsid w:val="005749E3"/>
    <w:rPr>
      <w:rFonts w:ascii="Cambria Math" w:hAnsi="Cambria Math"/>
      <w:i/>
      <w:lang w:val="en-US"/>
    </w:rPr>
  </w:style>
  <w:style w:type="character" w:styleId="afd">
    <w:name w:val="FollowedHyperlink"/>
    <w:basedOn w:val="a1"/>
    <w:unhideWhenUsed/>
    <w:rsid w:val="005749E3"/>
    <w:rPr>
      <w:color w:val="954F72" w:themeColor="followedHyperlink"/>
      <w:u w:val="single"/>
    </w:rPr>
  </w:style>
  <w:style w:type="paragraph" w:customStyle="1" w:styleId="afe">
    <w:name w:val="Литература"/>
    <w:basedOn w:val="a"/>
    <w:link w:val="aff"/>
    <w:qFormat/>
    <w:rsid w:val="005749E3"/>
    <w:pPr>
      <w:ind w:left="640" w:hanging="640"/>
      <w:jc w:val="left"/>
    </w:pPr>
    <w:rPr>
      <w:rFonts w:eastAsia="Times New Roman" w:cs="Times New Roman"/>
      <w:sz w:val="18"/>
      <w:szCs w:val="20"/>
      <w:lang w:val="en-US" w:eastAsia="ru-RU"/>
    </w:rPr>
  </w:style>
  <w:style w:type="character" w:styleId="aff0">
    <w:name w:val="annotation reference"/>
    <w:uiPriority w:val="99"/>
    <w:semiHidden/>
    <w:unhideWhenUsed/>
    <w:rsid w:val="005749E3"/>
    <w:rPr>
      <w:sz w:val="16"/>
      <w:szCs w:val="16"/>
    </w:rPr>
  </w:style>
  <w:style w:type="character" w:customStyle="1" w:styleId="aff">
    <w:name w:val="Литература Знак"/>
    <w:basedOn w:val="a1"/>
    <w:link w:val="afe"/>
    <w:rsid w:val="005749E3"/>
    <w:rPr>
      <w:rFonts w:ascii="Arial" w:eastAsia="Times New Roman" w:hAnsi="Arial" w:cs="Times New Roman"/>
      <w:sz w:val="18"/>
      <w:szCs w:val="20"/>
      <w:lang w:val="en-US" w:eastAsia="ru-RU"/>
    </w:rPr>
  </w:style>
  <w:style w:type="paragraph" w:styleId="aff1">
    <w:name w:val="annotation text"/>
    <w:basedOn w:val="a0"/>
    <w:link w:val="12"/>
    <w:uiPriority w:val="99"/>
    <w:semiHidden/>
    <w:unhideWhenUsed/>
    <w:rsid w:val="005749E3"/>
    <w:pPr>
      <w:spacing w:before="40" w:after="200"/>
      <w:ind w:firstLine="0"/>
      <w:jc w:val="left"/>
    </w:pPr>
    <w:rPr>
      <w:rFonts w:ascii="Calibri" w:eastAsia="Calibri" w:hAnsi="Calibri" w:cs="Times New Roman"/>
      <w:sz w:val="20"/>
      <w:szCs w:val="20"/>
    </w:rPr>
  </w:style>
  <w:style w:type="character" w:customStyle="1" w:styleId="aff2">
    <w:name w:val="Текст примечания Знак"/>
    <w:basedOn w:val="a1"/>
    <w:uiPriority w:val="99"/>
    <w:semiHidden/>
    <w:rsid w:val="005749E3"/>
    <w:rPr>
      <w:rFonts w:ascii="Arial" w:hAnsi="Arial"/>
      <w:sz w:val="20"/>
      <w:szCs w:val="20"/>
    </w:rPr>
  </w:style>
  <w:style w:type="paragraph" w:styleId="aff3">
    <w:name w:val="annotation subject"/>
    <w:basedOn w:val="aff1"/>
    <w:next w:val="aff1"/>
    <w:link w:val="13"/>
    <w:uiPriority w:val="99"/>
    <w:semiHidden/>
    <w:unhideWhenUsed/>
    <w:rsid w:val="005749E3"/>
    <w:rPr>
      <w:b/>
      <w:bCs/>
    </w:rPr>
  </w:style>
  <w:style w:type="character" w:customStyle="1" w:styleId="aff4">
    <w:name w:val="Тема примечания Знак"/>
    <w:basedOn w:val="aff2"/>
    <w:uiPriority w:val="99"/>
    <w:semiHidden/>
    <w:rsid w:val="005749E3"/>
    <w:rPr>
      <w:rFonts w:ascii="Arial" w:hAnsi="Arial"/>
      <w:b/>
      <w:bCs/>
      <w:sz w:val="20"/>
      <w:szCs w:val="20"/>
    </w:rPr>
  </w:style>
  <w:style w:type="character" w:customStyle="1" w:styleId="scopustermhighlight">
    <w:name w:val="scopustermhighlight"/>
    <w:basedOn w:val="a1"/>
    <w:rsid w:val="005749E3"/>
  </w:style>
  <w:style w:type="paragraph" w:customStyle="1" w:styleId="MTDisplayEquation">
    <w:name w:val="MTDisplayEquation"/>
    <w:basedOn w:val="a"/>
    <w:next w:val="a"/>
    <w:link w:val="MTDisplayEquation0"/>
    <w:rsid w:val="005749E3"/>
    <w:pPr>
      <w:tabs>
        <w:tab w:val="right" w:pos="0"/>
      </w:tabs>
      <w:spacing w:before="40" w:after="40"/>
    </w:pPr>
    <w:rPr>
      <w:rFonts w:eastAsiaTheme="minorEastAsia" w:cs="Times New Roman"/>
      <w:sz w:val="20"/>
    </w:rPr>
  </w:style>
  <w:style w:type="character" w:customStyle="1" w:styleId="MTDisplayEquation0">
    <w:name w:val="MTDisplayEquation Знак"/>
    <w:basedOn w:val="a1"/>
    <w:link w:val="MTDisplayEquation"/>
    <w:rsid w:val="005749E3"/>
    <w:rPr>
      <w:rFonts w:ascii="Arial" w:eastAsiaTheme="minorEastAsia" w:hAnsi="Arial" w:cs="Times New Roman"/>
      <w:sz w:val="20"/>
    </w:rPr>
  </w:style>
  <w:style w:type="paragraph" w:customStyle="1" w:styleId="aff5">
    <w:name w:val="Табл.назв."/>
    <w:basedOn w:val="af2"/>
    <w:link w:val="aff6"/>
    <w:qFormat/>
    <w:rsid w:val="005749E3"/>
    <w:pPr>
      <w:jc w:val="left"/>
    </w:pPr>
  </w:style>
  <w:style w:type="character" w:customStyle="1" w:styleId="aff6">
    <w:name w:val="Табл.назв. Знак"/>
    <w:basedOn w:val="af3"/>
    <w:link w:val="aff5"/>
    <w:rsid w:val="005749E3"/>
    <w:rPr>
      <w:rFonts w:ascii="Arial" w:eastAsiaTheme="minorEastAsia" w:hAnsi="Arial" w:cs="Times New Roman"/>
      <w:b/>
      <w:bCs/>
      <w:color w:val="4F81BD"/>
      <w:sz w:val="18"/>
      <w:szCs w:val="18"/>
      <w:lang w:eastAsia="ru-RU"/>
    </w:rPr>
  </w:style>
  <w:style w:type="paragraph" w:customStyle="1" w:styleId="-">
    <w:name w:val="Таблица-название"/>
    <w:link w:val="-0"/>
    <w:uiPriority w:val="99"/>
    <w:rsid w:val="005749E3"/>
    <w:pPr>
      <w:spacing w:before="120" w:after="120"/>
    </w:pPr>
    <w:rPr>
      <w:b/>
      <w:bCs/>
      <w:i/>
      <w:iCs/>
    </w:rPr>
  </w:style>
  <w:style w:type="paragraph" w:customStyle="1" w:styleId="-1">
    <w:name w:val="Таблица-головка"/>
    <w:link w:val="-2"/>
    <w:uiPriority w:val="99"/>
    <w:rsid w:val="005749E3"/>
    <w:pPr>
      <w:jc w:val="center"/>
    </w:pPr>
    <w:rPr>
      <w:b/>
      <w:bCs/>
    </w:rPr>
  </w:style>
  <w:style w:type="character" w:customStyle="1" w:styleId="-0">
    <w:name w:val="Таблица-название Знак"/>
    <w:link w:val="-"/>
    <w:uiPriority w:val="99"/>
    <w:locked/>
    <w:rsid w:val="005749E3"/>
    <w:rPr>
      <w:b/>
      <w:bCs/>
      <w:i/>
      <w:iCs/>
    </w:rPr>
  </w:style>
  <w:style w:type="paragraph" w:customStyle="1" w:styleId="-3">
    <w:name w:val="Таблица-хвост"/>
    <w:link w:val="-4"/>
    <w:uiPriority w:val="99"/>
    <w:rsid w:val="005749E3"/>
    <w:pPr>
      <w:jc w:val="center"/>
    </w:pPr>
    <w:rPr>
      <w:lang w:val="en-US"/>
    </w:rPr>
  </w:style>
  <w:style w:type="character" w:customStyle="1" w:styleId="-2">
    <w:name w:val="Таблица-головка Знак"/>
    <w:link w:val="-1"/>
    <w:uiPriority w:val="99"/>
    <w:locked/>
    <w:rsid w:val="005749E3"/>
    <w:rPr>
      <w:b/>
      <w:bCs/>
    </w:rPr>
  </w:style>
  <w:style w:type="character" w:customStyle="1" w:styleId="-4">
    <w:name w:val="Таблица-хвост Знак"/>
    <w:link w:val="-3"/>
    <w:uiPriority w:val="99"/>
    <w:locked/>
    <w:rsid w:val="005749E3"/>
    <w:rPr>
      <w:lang w:val="en-US"/>
    </w:rPr>
  </w:style>
  <w:style w:type="paragraph" w:customStyle="1" w:styleId="-5">
    <w:name w:val="Литература-заголовок"/>
    <w:link w:val="-6"/>
    <w:uiPriority w:val="99"/>
    <w:rsid w:val="00C623A8"/>
    <w:pPr>
      <w:spacing w:before="120" w:after="120"/>
    </w:pPr>
    <w:rPr>
      <w:rFonts w:ascii="Arial" w:hAnsi="Arial"/>
      <w:bCs/>
    </w:rPr>
  </w:style>
  <w:style w:type="character" w:customStyle="1" w:styleId="-6">
    <w:name w:val="Литература-заголовок Знак"/>
    <w:link w:val="-5"/>
    <w:uiPriority w:val="99"/>
    <w:locked/>
    <w:rsid w:val="00C623A8"/>
    <w:rPr>
      <w:rFonts w:ascii="Arial" w:hAnsi="Arial"/>
      <w:bCs/>
    </w:rPr>
  </w:style>
  <w:style w:type="paragraph" w:customStyle="1" w:styleId="-7">
    <w:name w:val="Литература-список"/>
    <w:basedOn w:val="-5"/>
    <w:link w:val="-8"/>
    <w:uiPriority w:val="99"/>
    <w:rsid w:val="005749E3"/>
    <w:pPr>
      <w:ind w:left="927" w:hanging="360"/>
    </w:pPr>
    <w:rPr>
      <w:b/>
      <w:bCs w:val="0"/>
      <w:color w:val="000000"/>
      <w:sz w:val="18"/>
      <w:szCs w:val="18"/>
    </w:rPr>
  </w:style>
  <w:style w:type="character" w:customStyle="1" w:styleId="-8">
    <w:name w:val="Литература-список Знак"/>
    <w:basedOn w:val="-6"/>
    <w:link w:val="-7"/>
    <w:uiPriority w:val="99"/>
    <w:locked/>
    <w:rsid w:val="005749E3"/>
    <w:rPr>
      <w:rFonts w:ascii="Arial" w:hAnsi="Arial"/>
      <w:b/>
      <w:bCs w:val="0"/>
      <w:color w:val="000000"/>
      <w:sz w:val="18"/>
      <w:szCs w:val="18"/>
    </w:rPr>
  </w:style>
  <w:style w:type="paragraph" w:customStyle="1" w:styleId="14">
    <w:name w:val="Абзац списка1"/>
    <w:basedOn w:val="a0"/>
    <w:uiPriority w:val="99"/>
    <w:rsid w:val="005749E3"/>
    <w:pPr>
      <w:spacing w:before="40" w:after="200" w:line="276" w:lineRule="auto"/>
      <w:ind w:firstLine="0"/>
      <w:jc w:val="left"/>
    </w:pPr>
    <w:rPr>
      <w:rFonts w:ascii="Calibri" w:eastAsiaTheme="minorEastAsia" w:hAnsi="Calibri" w:cs="Calibri"/>
      <w:sz w:val="20"/>
    </w:rPr>
  </w:style>
  <w:style w:type="paragraph" w:customStyle="1" w:styleId="aff7">
    <w:name w:val="подпись таблица"/>
    <w:basedOn w:val="a0"/>
    <w:link w:val="aff8"/>
    <w:uiPriority w:val="99"/>
    <w:rsid w:val="005749E3"/>
    <w:pPr>
      <w:spacing w:before="240" w:after="120"/>
      <w:ind w:firstLine="0"/>
    </w:pPr>
    <w:rPr>
      <w:rFonts w:eastAsiaTheme="minorEastAsia" w:cs="Times New Roman"/>
      <w:sz w:val="20"/>
      <w:lang w:eastAsia="ru-RU"/>
    </w:rPr>
  </w:style>
  <w:style w:type="character" w:customStyle="1" w:styleId="aff8">
    <w:name w:val="подпись таблица Знак"/>
    <w:basedOn w:val="a1"/>
    <w:link w:val="aff7"/>
    <w:uiPriority w:val="99"/>
    <w:locked/>
    <w:rsid w:val="005749E3"/>
    <w:rPr>
      <w:rFonts w:ascii="Arial" w:eastAsiaTheme="minorEastAsia" w:hAnsi="Arial" w:cs="Times New Roman"/>
      <w:sz w:val="20"/>
      <w:lang w:eastAsia="ru-RU"/>
    </w:rPr>
  </w:style>
  <w:style w:type="paragraph" w:customStyle="1" w:styleId="aff9">
    <w:name w:val="Рисунки"/>
    <w:basedOn w:val="a0"/>
    <w:link w:val="affa"/>
    <w:uiPriority w:val="99"/>
    <w:rsid w:val="005749E3"/>
    <w:pPr>
      <w:spacing w:before="120" w:after="40"/>
      <w:jc w:val="center"/>
    </w:pPr>
    <w:rPr>
      <w:rFonts w:eastAsiaTheme="minorEastAsia" w:cs="Times New Roman"/>
      <w:noProof/>
      <w:sz w:val="20"/>
      <w:lang w:eastAsia="ru-RU"/>
    </w:rPr>
  </w:style>
  <w:style w:type="character" w:customStyle="1" w:styleId="affa">
    <w:name w:val="Рисунки Знак"/>
    <w:basedOn w:val="a1"/>
    <w:link w:val="aff9"/>
    <w:uiPriority w:val="99"/>
    <w:locked/>
    <w:rsid w:val="005749E3"/>
    <w:rPr>
      <w:rFonts w:ascii="Arial" w:eastAsiaTheme="minorEastAsia" w:hAnsi="Arial" w:cs="Times New Roman"/>
      <w:noProof/>
      <w:sz w:val="20"/>
      <w:lang w:eastAsia="ru-RU"/>
    </w:rPr>
  </w:style>
  <w:style w:type="paragraph" w:customStyle="1" w:styleId="affb">
    <w:name w:val="Таблица"/>
    <w:basedOn w:val="a0"/>
    <w:link w:val="affc"/>
    <w:uiPriority w:val="99"/>
    <w:rsid w:val="005749E3"/>
    <w:pPr>
      <w:spacing w:before="40" w:after="40"/>
      <w:ind w:firstLine="0"/>
      <w:jc w:val="center"/>
    </w:pPr>
    <w:rPr>
      <w:rFonts w:eastAsiaTheme="minorEastAsia" w:cs="Times New Roman"/>
      <w:sz w:val="20"/>
      <w:lang w:eastAsia="ru-RU"/>
    </w:rPr>
  </w:style>
  <w:style w:type="character" w:customStyle="1" w:styleId="affc">
    <w:name w:val="Таблица Знак"/>
    <w:basedOn w:val="a1"/>
    <w:link w:val="affb"/>
    <w:uiPriority w:val="99"/>
    <w:locked/>
    <w:rsid w:val="005749E3"/>
    <w:rPr>
      <w:rFonts w:ascii="Arial" w:eastAsiaTheme="minorEastAsia" w:hAnsi="Arial" w:cs="Times New Roman"/>
      <w:sz w:val="20"/>
      <w:lang w:eastAsia="ru-RU"/>
    </w:rPr>
  </w:style>
  <w:style w:type="paragraph" w:styleId="affd">
    <w:name w:val="Body Text Indent"/>
    <w:basedOn w:val="a0"/>
    <w:link w:val="affe"/>
    <w:uiPriority w:val="99"/>
    <w:rsid w:val="005749E3"/>
    <w:pPr>
      <w:spacing w:before="40" w:after="120"/>
      <w:ind w:left="283"/>
    </w:pPr>
    <w:rPr>
      <w:rFonts w:eastAsiaTheme="minorEastAsia" w:cs="Times New Roman"/>
      <w:sz w:val="20"/>
      <w:lang w:eastAsia="ru-RU"/>
    </w:rPr>
  </w:style>
  <w:style w:type="character" w:customStyle="1" w:styleId="affe">
    <w:name w:val="Основной текст с отступом Знак"/>
    <w:basedOn w:val="a1"/>
    <w:link w:val="affd"/>
    <w:uiPriority w:val="99"/>
    <w:rsid w:val="005749E3"/>
    <w:rPr>
      <w:rFonts w:ascii="Arial" w:eastAsiaTheme="minorEastAsia" w:hAnsi="Arial" w:cs="Times New Roman"/>
      <w:sz w:val="20"/>
      <w:lang w:eastAsia="ru-RU"/>
    </w:rPr>
  </w:style>
  <w:style w:type="paragraph" w:customStyle="1" w:styleId="afff">
    <w:name w:val="Расче"/>
    <w:qFormat/>
    <w:rsid w:val="005749E3"/>
    <w:rPr>
      <w:rFonts w:eastAsia="Calibri"/>
    </w:rPr>
  </w:style>
  <w:style w:type="paragraph" w:styleId="afff0">
    <w:name w:val="Body Text"/>
    <w:basedOn w:val="a0"/>
    <w:link w:val="afff1"/>
    <w:uiPriority w:val="99"/>
    <w:semiHidden/>
    <w:unhideWhenUsed/>
    <w:rsid w:val="005749E3"/>
    <w:pPr>
      <w:spacing w:before="40" w:after="120"/>
    </w:pPr>
    <w:rPr>
      <w:rFonts w:eastAsiaTheme="minorEastAsia" w:cs="Times New Roman"/>
      <w:sz w:val="20"/>
    </w:rPr>
  </w:style>
  <w:style w:type="character" w:customStyle="1" w:styleId="afff1">
    <w:name w:val="Основной текст Знак"/>
    <w:basedOn w:val="a1"/>
    <w:link w:val="afff0"/>
    <w:uiPriority w:val="99"/>
    <w:semiHidden/>
    <w:rsid w:val="005749E3"/>
    <w:rPr>
      <w:rFonts w:ascii="Arial" w:eastAsiaTheme="minorEastAsia" w:hAnsi="Arial" w:cs="Times New Roman"/>
      <w:sz w:val="20"/>
    </w:rPr>
  </w:style>
  <w:style w:type="character" w:customStyle="1" w:styleId="12">
    <w:name w:val="Текст примечания Знак1"/>
    <w:basedOn w:val="a1"/>
    <w:link w:val="aff1"/>
    <w:uiPriority w:val="99"/>
    <w:semiHidden/>
    <w:rsid w:val="005749E3"/>
    <w:rPr>
      <w:rFonts w:ascii="Calibri" w:eastAsia="Calibri" w:hAnsi="Calibri" w:cs="Times New Roman"/>
      <w:sz w:val="20"/>
      <w:szCs w:val="20"/>
    </w:rPr>
  </w:style>
  <w:style w:type="character" w:customStyle="1" w:styleId="13">
    <w:name w:val="Тема примечания Знак1"/>
    <w:basedOn w:val="12"/>
    <w:link w:val="aff3"/>
    <w:uiPriority w:val="99"/>
    <w:semiHidden/>
    <w:rsid w:val="005749E3"/>
    <w:rPr>
      <w:rFonts w:ascii="Calibri" w:eastAsia="Calibri" w:hAnsi="Calibri" w:cs="Times New Roman"/>
      <w:b/>
      <w:bCs/>
      <w:sz w:val="20"/>
      <w:szCs w:val="20"/>
    </w:rPr>
  </w:style>
  <w:style w:type="paragraph" w:customStyle="1" w:styleId="Afff2">
    <w:name w:val="Текстовый блок A"/>
    <w:rsid w:val="005749E3"/>
    <w:rPr>
      <w:rFonts w:ascii="Helvetica" w:eastAsia="ヒラギノ角ゴ Pro W3" w:hAnsi="Helvetica"/>
      <w:color w:val="000000"/>
      <w:sz w:val="24"/>
      <w:szCs w:val="20"/>
    </w:rPr>
  </w:style>
  <w:style w:type="paragraph" w:customStyle="1" w:styleId="p">
    <w:name w:val="p"/>
    <w:basedOn w:val="a0"/>
    <w:rsid w:val="005749E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translation">
    <w:name w:val="translation"/>
    <w:basedOn w:val="a1"/>
    <w:rsid w:val="005749E3"/>
  </w:style>
  <w:style w:type="character" w:customStyle="1" w:styleId="instancename">
    <w:name w:val="instancename"/>
    <w:basedOn w:val="a1"/>
    <w:rsid w:val="005749E3"/>
  </w:style>
  <w:style w:type="character" w:customStyle="1" w:styleId="italic">
    <w:name w:val="italic"/>
    <w:basedOn w:val="a1"/>
    <w:rsid w:val="005749E3"/>
  </w:style>
  <w:style w:type="paragraph" w:customStyle="1" w:styleId="afff3">
    <w:name w:val="Заголоок абзаца статьи"/>
    <w:qFormat/>
    <w:rsid w:val="005749E3"/>
  </w:style>
  <w:style w:type="character" w:customStyle="1" w:styleId="hit">
    <w:name w:val="hit"/>
    <w:basedOn w:val="a1"/>
    <w:rsid w:val="005749E3"/>
  </w:style>
  <w:style w:type="table" w:customStyle="1" w:styleId="21">
    <w:name w:val="Средний список 21"/>
    <w:basedOn w:val="a2"/>
    <w:uiPriority w:val="66"/>
    <w:rsid w:val="005749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ий список 11"/>
    <w:basedOn w:val="a2"/>
    <w:uiPriority w:val="65"/>
    <w:rsid w:val="005749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4">
    <w:name w:val="TOC Heading"/>
    <w:basedOn w:val="1"/>
    <w:next w:val="a0"/>
    <w:uiPriority w:val="39"/>
    <w:semiHidden/>
    <w:unhideWhenUsed/>
    <w:qFormat/>
    <w:rsid w:val="005749E3"/>
    <w:pPr>
      <w:keepNext w:val="0"/>
      <w:spacing w:before="480" w:line="276" w:lineRule="auto"/>
      <w:ind w:left="927" w:firstLine="0"/>
      <w:jc w:val="left"/>
      <w:outlineLvl w:val="9"/>
    </w:pPr>
    <w:rPr>
      <w:rFonts w:asciiTheme="majorHAnsi" w:hAnsiTheme="majorHAnsi"/>
      <w:b w:val="0"/>
      <w:color w:val="2F5496" w:themeColor="accent1" w:themeShade="BF"/>
      <w:szCs w:val="28"/>
      <w:lang w:eastAsia="ru-RU"/>
    </w:rPr>
  </w:style>
  <w:style w:type="paragraph" w:styleId="22">
    <w:name w:val="toc 2"/>
    <w:basedOn w:val="a0"/>
    <w:next w:val="a0"/>
    <w:autoRedefine/>
    <w:uiPriority w:val="39"/>
    <w:qFormat/>
    <w:rsid w:val="005749E3"/>
    <w:pPr>
      <w:spacing w:before="120" w:after="40"/>
      <w:ind w:left="220"/>
      <w:jc w:val="left"/>
    </w:pPr>
    <w:rPr>
      <w:rFonts w:asciiTheme="minorHAnsi" w:eastAsiaTheme="minorEastAsia" w:hAnsiTheme="minorHAnsi" w:cs="Times New Roman"/>
      <w:i/>
      <w:iCs/>
      <w:sz w:val="20"/>
      <w:szCs w:val="20"/>
    </w:rPr>
  </w:style>
  <w:style w:type="paragraph" w:styleId="15">
    <w:name w:val="toc 1"/>
    <w:basedOn w:val="a0"/>
    <w:next w:val="a0"/>
    <w:link w:val="16"/>
    <w:autoRedefine/>
    <w:uiPriority w:val="39"/>
    <w:unhideWhenUsed/>
    <w:qFormat/>
    <w:rsid w:val="005749E3"/>
    <w:pPr>
      <w:spacing w:before="240" w:after="120"/>
      <w:jc w:val="left"/>
    </w:pPr>
    <w:rPr>
      <w:rFonts w:asciiTheme="minorHAnsi" w:eastAsiaTheme="minorEastAsia" w:hAnsiTheme="minorHAnsi" w:cs="Times New Roman"/>
      <w:b/>
      <w:bCs/>
      <w:sz w:val="20"/>
      <w:szCs w:val="20"/>
    </w:rPr>
  </w:style>
  <w:style w:type="paragraph" w:styleId="31">
    <w:name w:val="toc 3"/>
    <w:basedOn w:val="a0"/>
    <w:next w:val="a0"/>
    <w:autoRedefine/>
    <w:uiPriority w:val="39"/>
    <w:unhideWhenUsed/>
    <w:qFormat/>
    <w:rsid w:val="005749E3"/>
    <w:pPr>
      <w:spacing w:before="40" w:after="40"/>
      <w:ind w:left="440"/>
      <w:jc w:val="left"/>
    </w:pPr>
    <w:rPr>
      <w:rFonts w:asciiTheme="minorHAnsi" w:eastAsiaTheme="minorEastAsia" w:hAnsiTheme="minorHAnsi" w:cs="Times New Roman"/>
      <w:sz w:val="20"/>
      <w:szCs w:val="20"/>
    </w:rPr>
  </w:style>
  <w:style w:type="paragraph" w:styleId="41">
    <w:name w:val="toc 4"/>
    <w:basedOn w:val="a0"/>
    <w:next w:val="a0"/>
    <w:autoRedefine/>
    <w:rsid w:val="005749E3"/>
    <w:pPr>
      <w:spacing w:before="40" w:after="40"/>
      <w:ind w:left="660"/>
      <w:jc w:val="left"/>
    </w:pPr>
    <w:rPr>
      <w:rFonts w:asciiTheme="minorHAnsi" w:eastAsiaTheme="minorEastAsia" w:hAnsiTheme="minorHAnsi" w:cs="Times New Roman"/>
      <w:sz w:val="20"/>
      <w:szCs w:val="20"/>
    </w:rPr>
  </w:style>
  <w:style w:type="paragraph" w:styleId="51">
    <w:name w:val="toc 5"/>
    <w:basedOn w:val="a0"/>
    <w:next w:val="a0"/>
    <w:autoRedefine/>
    <w:rsid w:val="005749E3"/>
    <w:pPr>
      <w:spacing w:before="40" w:after="40"/>
      <w:ind w:left="880"/>
      <w:jc w:val="left"/>
    </w:pPr>
    <w:rPr>
      <w:rFonts w:asciiTheme="minorHAnsi" w:eastAsiaTheme="minorEastAsia" w:hAnsiTheme="minorHAnsi" w:cs="Times New Roman"/>
      <w:sz w:val="20"/>
      <w:szCs w:val="20"/>
    </w:rPr>
  </w:style>
  <w:style w:type="paragraph" w:styleId="61">
    <w:name w:val="toc 6"/>
    <w:basedOn w:val="a0"/>
    <w:next w:val="a0"/>
    <w:autoRedefine/>
    <w:rsid w:val="005749E3"/>
    <w:pPr>
      <w:spacing w:before="40" w:after="40"/>
      <w:ind w:left="1100"/>
      <w:jc w:val="left"/>
    </w:pPr>
    <w:rPr>
      <w:rFonts w:asciiTheme="minorHAnsi" w:eastAsiaTheme="minorEastAsia" w:hAnsiTheme="minorHAnsi" w:cs="Times New Roman"/>
      <w:sz w:val="20"/>
      <w:szCs w:val="20"/>
    </w:rPr>
  </w:style>
  <w:style w:type="paragraph" w:styleId="71">
    <w:name w:val="toc 7"/>
    <w:basedOn w:val="a0"/>
    <w:next w:val="a0"/>
    <w:autoRedefine/>
    <w:rsid w:val="005749E3"/>
    <w:pPr>
      <w:spacing w:before="40" w:after="40"/>
      <w:ind w:left="1320"/>
      <w:jc w:val="left"/>
    </w:pPr>
    <w:rPr>
      <w:rFonts w:asciiTheme="minorHAnsi" w:eastAsiaTheme="minorEastAsia" w:hAnsiTheme="minorHAnsi" w:cs="Times New Roman"/>
      <w:sz w:val="20"/>
      <w:szCs w:val="20"/>
    </w:rPr>
  </w:style>
  <w:style w:type="paragraph" w:styleId="81">
    <w:name w:val="toc 8"/>
    <w:basedOn w:val="a0"/>
    <w:next w:val="a0"/>
    <w:autoRedefine/>
    <w:rsid w:val="005749E3"/>
    <w:pPr>
      <w:spacing w:before="40" w:after="40"/>
      <w:ind w:left="1540"/>
      <w:jc w:val="left"/>
    </w:pPr>
    <w:rPr>
      <w:rFonts w:asciiTheme="minorHAnsi" w:eastAsiaTheme="minorEastAsia" w:hAnsiTheme="minorHAnsi" w:cs="Times New Roman"/>
      <w:sz w:val="20"/>
      <w:szCs w:val="20"/>
    </w:rPr>
  </w:style>
  <w:style w:type="paragraph" w:styleId="91">
    <w:name w:val="toc 9"/>
    <w:basedOn w:val="a0"/>
    <w:next w:val="a0"/>
    <w:autoRedefine/>
    <w:rsid w:val="005749E3"/>
    <w:pPr>
      <w:spacing w:before="40" w:after="40"/>
      <w:ind w:left="1760"/>
      <w:jc w:val="left"/>
    </w:pPr>
    <w:rPr>
      <w:rFonts w:asciiTheme="minorHAnsi" w:eastAsiaTheme="minorEastAsia" w:hAnsiTheme="minorHAnsi" w:cs="Times New Roman"/>
      <w:sz w:val="20"/>
      <w:szCs w:val="20"/>
    </w:rPr>
  </w:style>
  <w:style w:type="paragraph" w:styleId="afff5">
    <w:name w:val="footnote text"/>
    <w:basedOn w:val="a0"/>
    <w:link w:val="afff6"/>
    <w:uiPriority w:val="99"/>
    <w:semiHidden/>
    <w:unhideWhenUsed/>
    <w:rsid w:val="005749E3"/>
    <w:pPr>
      <w:spacing w:before="40" w:after="40"/>
    </w:pPr>
    <w:rPr>
      <w:rFonts w:eastAsiaTheme="minorEastAsia" w:cs="Times New Roman"/>
      <w:sz w:val="20"/>
      <w:szCs w:val="20"/>
    </w:rPr>
  </w:style>
  <w:style w:type="character" w:customStyle="1" w:styleId="afff6">
    <w:name w:val="Текст сноски Знак"/>
    <w:basedOn w:val="a1"/>
    <w:link w:val="afff5"/>
    <w:uiPriority w:val="99"/>
    <w:semiHidden/>
    <w:rsid w:val="005749E3"/>
    <w:rPr>
      <w:rFonts w:ascii="Arial" w:eastAsiaTheme="minorEastAsia" w:hAnsi="Arial" w:cs="Times New Roman"/>
      <w:sz w:val="20"/>
      <w:szCs w:val="20"/>
    </w:rPr>
  </w:style>
  <w:style w:type="character" w:styleId="afff7">
    <w:name w:val="footnote reference"/>
    <w:basedOn w:val="a1"/>
    <w:uiPriority w:val="99"/>
    <w:semiHidden/>
    <w:unhideWhenUsed/>
    <w:rsid w:val="005749E3"/>
    <w:rPr>
      <w:vertAlign w:val="superscript"/>
    </w:rPr>
  </w:style>
  <w:style w:type="table" w:styleId="1-5">
    <w:name w:val="Medium Shading 1 Accent 5"/>
    <w:basedOn w:val="a2"/>
    <w:uiPriority w:val="63"/>
    <w:rsid w:val="005749E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HTML">
    <w:name w:val="HTML Preformatted"/>
    <w:basedOn w:val="a0"/>
    <w:link w:val="HTML0"/>
    <w:uiPriority w:val="99"/>
    <w:unhideWhenUsed/>
    <w:qFormat/>
    <w:rsid w:val="0057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1"/>
    <w:link w:val="HTML"/>
    <w:uiPriority w:val="99"/>
    <w:rsid w:val="005749E3"/>
    <w:rPr>
      <w:rFonts w:ascii="Courier New" w:eastAsiaTheme="minorEastAsia" w:hAnsi="Courier New" w:cs="Courier New"/>
      <w:sz w:val="20"/>
      <w:szCs w:val="20"/>
      <w:lang w:eastAsia="ru-RU"/>
    </w:rPr>
  </w:style>
  <w:style w:type="table" w:customStyle="1" w:styleId="17">
    <w:name w:val="Сетка таблицы1"/>
    <w:basedOn w:val="a2"/>
    <w:next w:val="ae"/>
    <w:uiPriority w:val="99"/>
    <w:rsid w:val="005749E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1"/>
    <w:rsid w:val="005749E3"/>
  </w:style>
  <w:style w:type="paragraph" w:customStyle="1" w:styleId="text">
    <w:name w:val="text"/>
    <w:basedOn w:val="a0"/>
    <w:rsid w:val="005749E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mw-headline">
    <w:name w:val="mw-headline"/>
    <w:basedOn w:val="a1"/>
    <w:rsid w:val="005749E3"/>
  </w:style>
  <w:style w:type="paragraph" w:customStyle="1" w:styleId="Default">
    <w:name w:val="Default"/>
    <w:rsid w:val="005749E3"/>
    <w:pPr>
      <w:autoSpaceDE w:val="0"/>
      <w:autoSpaceDN w:val="0"/>
      <w:adjustRightInd w:val="0"/>
    </w:pPr>
    <w:rPr>
      <w:color w:val="000000"/>
      <w:sz w:val="24"/>
      <w:szCs w:val="24"/>
    </w:rPr>
  </w:style>
  <w:style w:type="paragraph" w:customStyle="1" w:styleId="nospace">
    <w:name w:val="nospace"/>
    <w:basedOn w:val="a0"/>
    <w:rsid w:val="005749E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23">
    <w:name w:val="Абзац списка2"/>
    <w:basedOn w:val="a0"/>
    <w:rsid w:val="005749E3"/>
    <w:pPr>
      <w:spacing w:before="40" w:after="200" w:line="276" w:lineRule="auto"/>
      <w:ind w:firstLine="0"/>
      <w:jc w:val="left"/>
    </w:pPr>
    <w:rPr>
      <w:rFonts w:ascii="Calibri" w:eastAsiaTheme="minorEastAsia" w:hAnsi="Calibri" w:cs="Times New Roman"/>
      <w:sz w:val="20"/>
    </w:rPr>
  </w:style>
  <w:style w:type="character" w:customStyle="1" w:styleId="il">
    <w:name w:val="il"/>
    <w:basedOn w:val="a1"/>
    <w:rsid w:val="005749E3"/>
    <w:rPr>
      <w:rFonts w:cs="Times New Roman"/>
    </w:rPr>
  </w:style>
  <w:style w:type="character" w:customStyle="1" w:styleId="fontstyle200">
    <w:name w:val="fontstyle200"/>
    <w:basedOn w:val="a1"/>
    <w:rsid w:val="005749E3"/>
    <w:rPr>
      <w:rFonts w:cs="Times New Roman"/>
    </w:rPr>
  </w:style>
  <w:style w:type="paragraph" w:customStyle="1" w:styleId="afff8">
    <w:name w:val="содержание"/>
    <w:basedOn w:val="15"/>
    <w:link w:val="afff9"/>
    <w:qFormat/>
    <w:rsid w:val="005749E3"/>
  </w:style>
  <w:style w:type="character" w:customStyle="1" w:styleId="16">
    <w:name w:val="Оглавление 1 Знак"/>
    <w:basedOn w:val="a1"/>
    <w:link w:val="15"/>
    <w:uiPriority w:val="39"/>
    <w:rsid w:val="005749E3"/>
    <w:rPr>
      <w:rFonts w:eastAsiaTheme="minorEastAsia" w:cs="Times New Roman"/>
      <w:b/>
      <w:bCs/>
      <w:sz w:val="20"/>
      <w:szCs w:val="20"/>
    </w:rPr>
  </w:style>
  <w:style w:type="character" w:customStyle="1" w:styleId="afff9">
    <w:name w:val="содержание Знак"/>
    <w:basedOn w:val="16"/>
    <w:link w:val="afff8"/>
    <w:rsid w:val="005749E3"/>
    <w:rPr>
      <w:rFonts w:eastAsiaTheme="minorEastAsia" w:cs="Times New Roman"/>
      <w:b/>
      <w:bCs/>
      <w:sz w:val="20"/>
      <w:szCs w:val="20"/>
    </w:rPr>
  </w:style>
  <w:style w:type="paragraph" w:customStyle="1" w:styleId="Authors">
    <w:name w:val="Authors"/>
    <w:basedOn w:val="a4"/>
    <w:qFormat/>
    <w:rsid w:val="003259E8"/>
    <w:pPr>
      <w:spacing w:before="120" w:after="120"/>
      <w:ind w:firstLine="0"/>
      <w:jc w:val="left"/>
    </w:pPr>
    <w:rPr>
      <w:rFonts w:eastAsiaTheme="minorHAnsi" w:cstheme="minorBidi"/>
      <w:b w:val="0"/>
      <w:spacing w:val="0"/>
      <w:kern w:val="0"/>
      <w:sz w:val="24"/>
      <w:szCs w:val="24"/>
      <w:lang w:val="en-US"/>
    </w:rPr>
  </w:style>
  <w:style w:type="paragraph" w:customStyle="1" w:styleId="Affiliations">
    <w:name w:val="Affiliations"/>
    <w:basedOn w:val="a4"/>
    <w:qFormat/>
    <w:rsid w:val="00B739D3"/>
    <w:pPr>
      <w:ind w:firstLine="0"/>
      <w:jc w:val="left"/>
    </w:pPr>
    <w:rPr>
      <w:rFonts w:eastAsiaTheme="minorHAnsi" w:cstheme="minorBidi"/>
      <w:b w:val="0"/>
      <w:spacing w:val="0"/>
      <w:kern w:val="0"/>
      <w:szCs w:val="22"/>
      <w:vertAlign w:val="superscript"/>
      <w:lang w:val="en-US"/>
    </w:rPr>
  </w:style>
  <w:style w:type="paragraph" w:customStyle="1" w:styleId="Bodytext">
    <w:name w:val="Bodytext"/>
    <w:next w:val="a"/>
    <w:rsid w:val="003042A4"/>
    <w:pPr>
      <w:spacing w:after="0" w:line="240" w:lineRule="auto"/>
      <w:jc w:val="both"/>
    </w:pPr>
    <w:rPr>
      <w:rFonts w:ascii="Times" w:eastAsia="Times New Roman" w:hAnsi="Times" w:cs="Times New Roman"/>
      <w:iCs/>
      <w:color w:val="000000"/>
      <w:lang w:val="en-US"/>
    </w:rPr>
  </w:style>
  <w:style w:type="character" w:customStyle="1" w:styleId="ad">
    <w:name w:val="Абзац списка Знак"/>
    <w:link w:val="a0"/>
    <w:uiPriority w:val="99"/>
    <w:rsid w:val="003042A4"/>
    <w:rPr>
      <w:rFonts w:ascii="Arial" w:hAnsi="Arial"/>
    </w:rPr>
  </w:style>
  <w:style w:type="paragraph" w:customStyle="1" w:styleId="formattext">
    <w:name w:val="formattext"/>
    <w:basedOn w:val="a"/>
    <w:uiPriority w:val="99"/>
    <w:rsid w:val="00D20E6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Reference">
    <w:name w:val="Reference"/>
    <w:rsid w:val="00BE6057"/>
    <w:pPr>
      <w:widowControl w:val="0"/>
      <w:numPr>
        <w:numId w:val="19"/>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paragraph" w:customStyle="1" w:styleId="Journals-bold">
    <w:name w:val="Journals-bold"/>
    <w:basedOn w:val="a"/>
    <w:link w:val="Journals-bold0"/>
    <w:qFormat/>
    <w:rsid w:val="005F1BE7"/>
    <w:pPr>
      <w:spacing w:after="360"/>
      <w:ind w:firstLine="0"/>
      <w:jc w:val="left"/>
    </w:pPr>
    <w:rPr>
      <w:rFonts w:eastAsia="Calibri" w:cs="Arial"/>
      <w:b/>
      <w:sz w:val="20"/>
      <w:szCs w:val="32"/>
      <w:lang w:eastAsia="ru-RU"/>
    </w:rPr>
  </w:style>
  <w:style w:type="character" w:customStyle="1" w:styleId="Journals-bold0">
    <w:name w:val="Journals-bold Знак"/>
    <w:basedOn w:val="a1"/>
    <w:link w:val="Journals-bold"/>
    <w:rsid w:val="005F1BE7"/>
    <w:rPr>
      <w:rFonts w:ascii="Arial" w:eastAsia="Calibri" w:hAnsi="Arial" w:cs="Arial"/>
      <w:b/>
      <w:sz w:val="20"/>
      <w:szCs w:val="32"/>
      <w:lang w:eastAsia="ru-RU"/>
    </w:rPr>
  </w:style>
  <w:style w:type="paragraph" w:customStyle="1" w:styleId="afffa">
    <w:name w:val="Заголовок таблицы"/>
    <w:basedOn w:val="a"/>
    <w:qFormat/>
    <w:rsid w:val="00157863"/>
    <w:pPr>
      <w:keepNext/>
      <w:spacing w:before="120" w:after="120"/>
      <w:contextualSpacing/>
      <w:jc w:val="right"/>
    </w:pPr>
    <w:rPr>
      <w:rFonts w:eastAsiaTheme="minorEastAsia" w:cs="Times New Roman"/>
      <w:b/>
      <w:bCs/>
      <w:color w:val="4F81BD"/>
      <w:sz w:val="20"/>
      <w:szCs w:val="18"/>
      <w:lang w:eastAsia="ru-RU"/>
    </w:rPr>
  </w:style>
  <w:style w:type="paragraph" w:customStyle="1" w:styleId="afffb">
    <w:name w:val="Подрисуночная подпись"/>
    <w:basedOn w:val="a"/>
    <w:qFormat/>
    <w:rsid w:val="00157863"/>
    <w:pPr>
      <w:spacing w:before="120" w:after="120"/>
      <w:ind w:left="567" w:firstLine="0"/>
      <w:contextualSpacing/>
      <w:jc w:val="left"/>
    </w:pPr>
    <w:rPr>
      <w:rFonts w:eastAsiaTheme="minorEastAsia" w:cs="Times New Roman"/>
      <w:b/>
      <w:bCs/>
      <w:color w:val="4F81BD"/>
      <w:sz w:val="20"/>
      <w:szCs w:val="18"/>
      <w:lang w:eastAsia="ru-RU"/>
    </w:rPr>
  </w:style>
  <w:style w:type="paragraph" w:customStyle="1" w:styleId="Paragraphs">
    <w:name w:val="Paragraphs"/>
    <w:basedOn w:val="a"/>
    <w:link w:val="ParagraphsChar"/>
    <w:autoRedefine/>
    <w:qFormat/>
    <w:rsid w:val="002F0037"/>
    <w:pPr>
      <w:tabs>
        <w:tab w:val="left" w:pos="270"/>
      </w:tabs>
      <w:spacing w:before="240" w:after="20"/>
      <w:ind w:firstLine="270"/>
    </w:pPr>
    <w:rPr>
      <w:rFonts w:eastAsia="Times New Roman" w:cs="Arial"/>
      <w:lang w:val="en-US"/>
    </w:rPr>
  </w:style>
  <w:style w:type="character" w:customStyle="1" w:styleId="ParagraphsChar">
    <w:name w:val="Paragraphs Char"/>
    <w:basedOn w:val="a1"/>
    <w:link w:val="Paragraphs"/>
    <w:rsid w:val="002F0037"/>
    <w:rPr>
      <w:rFonts w:ascii="Arial" w:eastAsia="Times New Roman" w:hAnsi="Arial" w:cs="Arial"/>
      <w:lang w:val="en-US"/>
    </w:rPr>
  </w:style>
  <w:style w:type="paragraph" w:customStyle="1" w:styleId="FigureLabel">
    <w:name w:val="Figure Label"/>
    <w:basedOn w:val="a"/>
    <w:link w:val="FigureLabelChar"/>
    <w:autoRedefine/>
    <w:qFormat/>
    <w:rsid w:val="00201F00"/>
    <w:pPr>
      <w:spacing w:after="240"/>
      <w:ind w:right="12" w:firstLine="0"/>
      <w:jc w:val="center"/>
    </w:pPr>
    <w:rPr>
      <w:rFonts w:asciiTheme="majorBidi" w:hAnsiTheme="majorBidi" w:cstheme="majorBidi"/>
      <w:b/>
      <w:sz w:val="18"/>
      <w:szCs w:val="18"/>
      <w:lang w:val="en-US" w:bidi="ar-AE"/>
    </w:rPr>
  </w:style>
  <w:style w:type="character" w:customStyle="1" w:styleId="FigureLabelChar">
    <w:name w:val="Figure Label Char"/>
    <w:basedOn w:val="a1"/>
    <w:link w:val="FigureLabel"/>
    <w:rsid w:val="00201F00"/>
    <w:rPr>
      <w:rFonts w:asciiTheme="majorBidi" w:hAnsiTheme="majorBidi" w:cstheme="majorBidi"/>
      <w:b/>
      <w:sz w:val="18"/>
      <w:szCs w:val="18"/>
      <w:lang w:val="en-US" w:bidi="ar-AE"/>
    </w:rPr>
  </w:style>
  <w:style w:type="paragraph" w:customStyle="1" w:styleId="TableCaption">
    <w:name w:val="Table Caption"/>
    <w:autoRedefine/>
    <w:qFormat/>
    <w:rsid w:val="00CC0674"/>
    <w:pPr>
      <w:spacing w:before="120" w:after="0" w:line="240" w:lineRule="auto"/>
      <w:jc w:val="center"/>
    </w:pPr>
    <w:rPr>
      <w:rFonts w:ascii="Times New Roman" w:eastAsia="Times New Roman" w:hAnsi="Times New Roman" w:cs="Times New Roman"/>
      <w:caps/>
      <w:noProof/>
      <w:sz w:val="18"/>
      <w:szCs w:val="18"/>
      <w:lang w:val="en-US"/>
    </w:rPr>
  </w:style>
  <w:style w:type="table" w:styleId="afffc">
    <w:name w:val="Light Shading"/>
    <w:basedOn w:val="a2"/>
    <w:uiPriority w:val="60"/>
    <w:rsid w:val="00CC0674"/>
    <w:pPr>
      <w:spacing w:after="0" w:line="240" w:lineRule="auto"/>
      <w:jc w:val="both"/>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WCCM">
    <w:name w:val="Normal WCCM"/>
    <w:rsid w:val="00CC0674"/>
    <w:pPr>
      <w:widowControl w:val="0"/>
      <w:spacing w:after="0" w:line="240" w:lineRule="auto"/>
      <w:ind w:firstLine="284"/>
      <w:jc w:val="both"/>
    </w:pPr>
    <w:rPr>
      <w:rFonts w:ascii="Times New Roman" w:eastAsia="Times New Roman" w:hAnsi="Times New Roman" w:cs="Times New Roman"/>
      <w:sz w:val="24"/>
      <w:szCs w:val="20"/>
      <w:lang w:val="en-US"/>
    </w:rPr>
  </w:style>
  <w:style w:type="paragraph" w:customStyle="1" w:styleId="afffd">
    <w:name w:val="Табличный по центру"/>
    <w:basedOn w:val="a"/>
    <w:qFormat/>
    <w:rsid w:val="00CC0674"/>
    <w:pPr>
      <w:framePr w:hSpace="180" w:wrap="around" w:vAnchor="text" w:hAnchor="margin" w:xAlign="center" w:y="32"/>
      <w:ind w:firstLine="0"/>
      <w:jc w:val="center"/>
    </w:pPr>
    <w:rPr>
      <w:rFonts w:cs="Times New Roman"/>
      <w:bCs/>
      <w:color w:val="000000" w:themeColor="text1" w:themeShade="BF"/>
      <w:szCs w:val="18"/>
      <w:lang w:val="en-US"/>
    </w:rPr>
  </w:style>
  <w:style w:type="character" w:customStyle="1" w:styleId="24">
    <w:name w:val="Неразрешенное упоминание2"/>
    <w:basedOn w:val="a1"/>
    <w:uiPriority w:val="99"/>
    <w:semiHidden/>
    <w:unhideWhenUsed/>
    <w:rsid w:val="00022579"/>
    <w:rPr>
      <w:color w:val="605E5C"/>
      <w:shd w:val="clear" w:color="auto" w:fill="E1DFDD"/>
    </w:rPr>
  </w:style>
  <w:style w:type="character" w:customStyle="1" w:styleId="af1">
    <w:name w:val="Без интервала Знак"/>
    <w:basedOn w:val="a1"/>
    <w:link w:val="af0"/>
    <w:uiPriority w:val="1"/>
    <w:rsid w:val="00157863"/>
    <w:rPr>
      <w:rFonts w:ascii="Times New Roman" w:hAnsi="Times New Roman"/>
      <w:noProof/>
      <w:sz w:val="28"/>
    </w:rPr>
  </w:style>
  <w:style w:type="character" w:styleId="afffe">
    <w:name w:val="Unresolved Mention"/>
    <w:basedOn w:val="a1"/>
    <w:uiPriority w:val="99"/>
    <w:semiHidden/>
    <w:unhideWhenUsed/>
    <w:rsid w:val="00280C40"/>
    <w:rPr>
      <w:color w:val="605E5C"/>
      <w:shd w:val="clear" w:color="auto" w:fill="E1DFDD"/>
    </w:rPr>
  </w:style>
  <w:style w:type="paragraph" w:customStyle="1" w:styleId="MDPI39equation">
    <w:name w:val="MDPI_3.9_equation"/>
    <w:qFormat/>
    <w:rsid w:val="005A2C72"/>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5A2C72"/>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532829">
      <w:bodyDiv w:val="1"/>
      <w:marLeft w:val="0"/>
      <w:marRight w:val="0"/>
      <w:marTop w:val="0"/>
      <w:marBottom w:val="0"/>
      <w:divBdr>
        <w:top w:val="none" w:sz="0" w:space="0" w:color="auto"/>
        <w:left w:val="none" w:sz="0" w:space="0" w:color="auto"/>
        <w:bottom w:val="none" w:sz="0" w:space="0" w:color="auto"/>
        <w:right w:val="none" w:sz="0" w:space="0" w:color="auto"/>
      </w:divBdr>
    </w:div>
    <w:div w:id="775443686">
      <w:bodyDiv w:val="1"/>
      <w:marLeft w:val="0"/>
      <w:marRight w:val="0"/>
      <w:marTop w:val="0"/>
      <w:marBottom w:val="0"/>
      <w:divBdr>
        <w:top w:val="none" w:sz="0" w:space="0" w:color="auto"/>
        <w:left w:val="none" w:sz="0" w:space="0" w:color="auto"/>
        <w:bottom w:val="none" w:sz="0" w:space="0" w:color="auto"/>
        <w:right w:val="none" w:sz="0" w:space="0" w:color="auto"/>
      </w:divBdr>
    </w:div>
    <w:div w:id="874924103">
      <w:bodyDiv w:val="1"/>
      <w:marLeft w:val="0"/>
      <w:marRight w:val="0"/>
      <w:marTop w:val="0"/>
      <w:marBottom w:val="0"/>
      <w:divBdr>
        <w:top w:val="none" w:sz="0" w:space="0" w:color="auto"/>
        <w:left w:val="none" w:sz="0" w:space="0" w:color="auto"/>
        <w:bottom w:val="none" w:sz="0" w:space="0" w:color="auto"/>
        <w:right w:val="none" w:sz="0" w:space="0" w:color="auto"/>
      </w:divBdr>
    </w:div>
    <w:div w:id="936593411">
      <w:bodyDiv w:val="1"/>
      <w:marLeft w:val="0"/>
      <w:marRight w:val="0"/>
      <w:marTop w:val="0"/>
      <w:marBottom w:val="0"/>
      <w:divBdr>
        <w:top w:val="none" w:sz="0" w:space="0" w:color="auto"/>
        <w:left w:val="none" w:sz="0" w:space="0" w:color="auto"/>
        <w:bottom w:val="none" w:sz="0" w:space="0" w:color="auto"/>
        <w:right w:val="none" w:sz="0" w:space="0" w:color="auto"/>
      </w:divBdr>
    </w:div>
    <w:div w:id="1431973495">
      <w:bodyDiv w:val="1"/>
      <w:marLeft w:val="0"/>
      <w:marRight w:val="0"/>
      <w:marTop w:val="0"/>
      <w:marBottom w:val="0"/>
      <w:divBdr>
        <w:top w:val="none" w:sz="0" w:space="0" w:color="auto"/>
        <w:left w:val="none" w:sz="0" w:space="0" w:color="auto"/>
        <w:bottom w:val="none" w:sz="0" w:space="0" w:color="auto"/>
        <w:right w:val="none" w:sz="0" w:space="0" w:color="auto"/>
      </w:divBdr>
      <w:divsChild>
        <w:div w:id="548961573">
          <w:marLeft w:val="0"/>
          <w:marRight w:val="0"/>
          <w:marTop w:val="0"/>
          <w:marBottom w:val="0"/>
          <w:divBdr>
            <w:top w:val="none" w:sz="0" w:space="0" w:color="auto"/>
            <w:left w:val="none" w:sz="0" w:space="0" w:color="auto"/>
            <w:bottom w:val="none" w:sz="0" w:space="0" w:color="auto"/>
            <w:right w:val="none" w:sz="0" w:space="0" w:color="auto"/>
          </w:divBdr>
          <w:divsChild>
            <w:div w:id="1873419767">
              <w:marLeft w:val="0"/>
              <w:marRight w:val="0"/>
              <w:marTop w:val="0"/>
              <w:marBottom w:val="0"/>
              <w:divBdr>
                <w:top w:val="none" w:sz="0" w:space="0" w:color="auto"/>
                <w:left w:val="none" w:sz="0" w:space="0" w:color="auto"/>
                <w:bottom w:val="none" w:sz="0" w:space="0" w:color="auto"/>
                <w:right w:val="none" w:sz="0" w:space="0" w:color="auto"/>
              </w:divBdr>
              <w:divsChild>
                <w:div w:id="1412579342">
                  <w:marLeft w:val="-225"/>
                  <w:marRight w:val="-225"/>
                  <w:marTop w:val="0"/>
                  <w:marBottom w:val="0"/>
                  <w:divBdr>
                    <w:top w:val="none" w:sz="0" w:space="0" w:color="auto"/>
                    <w:left w:val="none" w:sz="0" w:space="0" w:color="auto"/>
                    <w:bottom w:val="none" w:sz="0" w:space="0" w:color="auto"/>
                    <w:right w:val="none" w:sz="0" w:space="0" w:color="auto"/>
                  </w:divBdr>
                  <w:divsChild>
                    <w:div w:id="502286243">
                      <w:marLeft w:val="0"/>
                      <w:marRight w:val="0"/>
                      <w:marTop w:val="0"/>
                      <w:marBottom w:val="0"/>
                      <w:divBdr>
                        <w:top w:val="none" w:sz="0" w:space="0" w:color="auto"/>
                        <w:left w:val="none" w:sz="0" w:space="0" w:color="auto"/>
                        <w:bottom w:val="none" w:sz="0" w:space="0" w:color="auto"/>
                        <w:right w:val="none" w:sz="0" w:space="0" w:color="auto"/>
                      </w:divBdr>
                      <w:divsChild>
                        <w:div w:id="1148061003">
                          <w:marLeft w:val="0"/>
                          <w:marRight w:val="0"/>
                          <w:marTop w:val="0"/>
                          <w:marBottom w:val="0"/>
                          <w:divBdr>
                            <w:top w:val="none" w:sz="0" w:space="0" w:color="auto"/>
                            <w:left w:val="none" w:sz="0" w:space="0" w:color="auto"/>
                            <w:bottom w:val="none" w:sz="0" w:space="0" w:color="auto"/>
                            <w:right w:val="none" w:sz="0" w:space="0" w:color="auto"/>
                          </w:divBdr>
                        </w:div>
                        <w:div w:id="427501399">
                          <w:marLeft w:val="0"/>
                          <w:marRight w:val="0"/>
                          <w:marTop w:val="0"/>
                          <w:marBottom w:val="0"/>
                          <w:divBdr>
                            <w:top w:val="none" w:sz="0" w:space="0" w:color="auto"/>
                            <w:left w:val="none" w:sz="0" w:space="0" w:color="auto"/>
                            <w:bottom w:val="none" w:sz="0" w:space="0" w:color="auto"/>
                            <w:right w:val="none" w:sz="0" w:space="0" w:color="auto"/>
                          </w:divBdr>
                        </w:div>
                        <w:div w:id="14365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6328">
          <w:marLeft w:val="0"/>
          <w:marRight w:val="0"/>
          <w:marTop w:val="0"/>
          <w:marBottom w:val="0"/>
          <w:divBdr>
            <w:top w:val="none" w:sz="0" w:space="0" w:color="auto"/>
            <w:left w:val="none" w:sz="0" w:space="0" w:color="auto"/>
            <w:bottom w:val="none" w:sz="0" w:space="0" w:color="auto"/>
            <w:right w:val="none" w:sz="0" w:space="0" w:color="auto"/>
          </w:divBdr>
          <w:divsChild>
            <w:div w:id="1383746931">
              <w:marLeft w:val="0"/>
              <w:marRight w:val="0"/>
              <w:marTop w:val="0"/>
              <w:marBottom w:val="0"/>
              <w:divBdr>
                <w:top w:val="none" w:sz="0" w:space="0" w:color="auto"/>
                <w:left w:val="none" w:sz="0" w:space="0" w:color="auto"/>
                <w:bottom w:val="none" w:sz="0" w:space="0" w:color="auto"/>
                <w:right w:val="none" w:sz="0" w:space="0" w:color="auto"/>
              </w:divBdr>
              <w:divsChild>
                <w:div w:id="758409909">
                  <w:marLeft w:val="0"/>
                  <w:marRight w:val="0"/>
                  <w:marTop w:val="0"/>
                  <w:marBottom w:val="0"/>
                  <w:divBdr>
                    <w:top w:val="none" w:sz="0" w:space="0" w:color="auto"/>
                    <w:left w:val="none" w:sz="0" w:space="0" w:color="auto"/>
                    <w:bottom w:val="none" w:sz="0" w:space="0" w:color="auto"/>
                    <w:right w:val="none" w:sz="0" w:space="0" w:color="auto"/>
                  </w:divBdr>
                  <w:divsChild>
                    <w:div w:id="1404643315">
                      <w:marLeft w:val="0"/>
                      <w:marRight w:val="0"/>
                      <w:marTop w:val="300"/>
                      <w:marBottom w:val="825"/>
                      <w:divBdr>
                        <w:top w:val="none" w:sz="0" w:space="0" w:color="auto"/>
                        <w:left w:val="none" w:sz="0" w:space="0" w:color="auto"/>
                        <w:bottom w:val="none" w:sz="0" w:space="0" w:color="auto"/>
                        <w:right w:val="none" w:sz="0" w:space="0" w:color="auto"/>
                      </w:divBdr>
                      <w:divsChild>
                        <w:div w:id="1220046888">
                          <w:marLeft w:val="0"/>
                          <w:marRight w:val="0"/>
                          <w:marTop w:val="0"/>
                          <w:marBottom w:val="0"/>
                          <w:divBdr>
                            <w:top w:val="none" w:sz="0" w:space="0" w:color="auto"/>
                            <w:left w:val="none" w:sz="0" w:space="0" w:color="auto"/>
                            <w:bottom w:val="none" w:sz="0" w:space="0" w:color="auto"/>
                            <w:right w:val="none" w:sz="0" w:space="0" w:color="auto"/>
                          </w:divBdr>
                          <w:divsChild>
                            <w:div w:id="1639071724">
                              <w:marLeft w:val="3000"/>
                              <w:marRight w:val="0"/>
                              <w:marTop w:val="750"/>
                              <w:marBottom w:val="0"/>
                              <w:divBdr>
                                <w:top w:val="none" w:sz="0" w:space="0" w:color="auto"/>
                                <w:left w:val="none" w:sz="0" w:space="0" w:color="auto"/>
                                <w:bottom w:val="none" w:sz="0" w:space="0" w:color="auto"/>
                                <w:right w:val="none" w:sz="0" w:space="0" w:color="auto"/>
                              </w:divBdr>
                              <w:divsChild>
                                <w:div w:id="1967924657">
                                  <w:marLeft w:val="0"/>
                                  <w:marRight w:val="0"/>
                                  <w:marTop w:val="0"/>
                                  <w:marBottom w:val="0"/>
                                  <w:divBdr>
                                    <w:top w:val="none" w:sz="0" w:space="0" w:color="auto"/>
                                    <w:left w:val="none" w:sz="0" w:space="0" w:color="auto"/>
                                    <w:bottom w:val="none" w:sz="0" w:space="0" w:color="auto"/>
                                    <w:right w:val="none" w:sz="0" w:space="0" w:color="auto"/>
                                  </w:divBdr>
                                </w:div>
                                <w:div w:id="328875261">
                                  <w:marLeft w:val="0"/>
                                  <w:marRight w:val="0"/>
                                  <w:marTop w:val="0"/>
                                  <w:marBottom w:val="0"/>
                                  <w:divBdr>
                                    <w:top w:val="none" w:sz="0" w:space="0" w:color="auto"/>
                                    <w:left w:val="none" w:sz="0" w:space="0" w:color="auto"/>
                                    <w:bottom w:val="none" w:sz="0" w:space="0" w:color="auto"/>
                                    <w:right w:val="none" w:sz="0" w:space="0" w:color="auto"/>
                                  </w:divBdr>
                                </w:div>
                                <w:div w:id="1223175257">
                                  <w:marLeft w:val="0"/>
                                  <w:marRight w:val="0"/>
                                  <w:marTop w:val="0"/>
                                  <w:marBottom w:val="0"/>
                                  <w:divBdr>
                                    <w:top w:val="none" w:sz="0" w:space="0" w:color="auto"/>
                                    <w:left w:val="none" w:sz="0" w:space="0" w:color="auto"/>
                                    <w:bottom w:val="none" w:sz="0" w:space="0" w:color="auto"/>
                                    <w:right w:val="none" w:sz="0" w:space="0" w:color="auto"/>
                                  </w:divBdr>
                                </w:div>
                                <w:div w:id="18027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164354">
              <w:marLeft w:val="0"/>
              <w:marRight w:val="0"/>
              <w:marTop w:val="0"/>
              <w:marBottom w:val="0"/>
              <w:divBdr>
                <w:top w:val="none" w:sz="0" w:space="0" w:color="auto"/>
                <w:left w:val="none" w:sz="0" w:space="0" w:color="auto"/>
                <w:bottom w:val="none" w:sz="0" w:space="0" w:color="auto"/>
                <w:right w:val="none" w:sz="0" w:space="0" w:color="auto"/>
              </w:divBdr>
              <w:divsChild>
                <w:div w:id="1521629787">
                  <w:marLeft w:val="-225"/>
                  <w:marRight w:val="-225"/>
                  <w:marTop w:val="0"/>
                  <w:marBottom w:val="0"/>
                  <w:divBdr>
                    <w:top w:val="none" w:sz="0" w:space="0" w:color="auto"/>
                    <w:left w:val="none" w:sz="0" w:space="0" w:color="auto"/>
                    <w:bottom w:val="none" w:sz="0" w:space="0" w:color="auto"/>
                    <w:right w:val="none" w:sz="0" w:space="0" w:color="auto"/>
                  </w:divBdr>
                  <w:divsChild>
                    <w:div w:id="1235315982">
                      <w:marLeft w:val="0"/>
                      <w:marRight w:val="0"/>
                      <w:marTop w:val="0"/>
                      <w:marBottom w:val="0"/>
                      <w:divBdr>
                        <w:top w:val="none" w:sz="0" w:space="0" w:color="auto"/>
                        <w:left w:val="none" w:sz="0" w:space="0" w:color="auto"/>
                        <w:bottom w:val="none" w:sz="0" w:space="0" w:color="auto"/>
                        <w:right w:val="none" w:sz="0" w:space="0" w:color="auto"/>
                      </w:divBdr>
                      <w:divsChild>
                        <w:div w:id="1841196621">
                          <w:marLeft w:val="0"/>
                          <w:marRight w:val="0"/>
                          <w:marTop w:val="0"/>
                          <w:marBottom w:val="0"/>
                          <w:divBdr>
                            <w:top w:val="none" w:sz="0" w:space="0" w:color="auto"/>
                            <w:left w:val="none" w:sz="0" w:space="0" w:color="auto"/>
                            <w:bottom w:val="none" w:sz="0" w:space="0" w:color="auto"/>
                            <w:right w:val="none" w:sz="0" w:space="0" w:color="auto"/>
                          </w:divBdr>
                          <w:divsChild>
                            <w:div w:id="163014082">
                              <w:marLeft w:val="0"/>
                              <w:marRight w:val="0"/>
                              <w:marTop w:val="0"/>
                              <w:marBottom w:val="0"/>
                              <w:divBdr>
                                <w:top w:val="none" w:sz="0" w:space="0" w:color="auto"/>
                                <w:left w:val="none" w:sz="0" w:space="0" w:color="auto"/>
                                <w:bottom w:val="none" w:sz="0" w:space="0" w:color="auto"/>
                                <w:right w:val="none" w:sz="0" w:space="0" w:color="auto"/>
                              </w:divBdr>
                              <w:divsChild>
                                <w:div w:id="1119880260">
                                  <w:marLeft w:val="0"/>
                                  <w:marRight w:val="0"/>
                                  <w:marTop w:val="0"/>
                                  <w:marBottom w:val="300"/>
                                  <w:divBdr>
                                    <w:top w:val="none" w:sz="0" w:space="0" w:color="auto"/>
                                    <w:left w:val="none" w:sz="0" w:space="0" w:color="auto"/>
                                    <w:bottom w:val="none" w:sz="0" w:space="0" w:color="auto"/>
                                    <w:right w:val="none" w:sz="0" w:space="0" w:color="auto"/>
                                  </w:divBdr>
                                  <w:divsChild>
                                    <w:div w:id="1308053019">
                                      <w:marLeft w:val="0"/>
                                      <w:marRight w:val="0"/>
                                      <w:marTop w:val="0"/>
                                      <w:marBottom w:val="0"/>
                                      <w:divBdr>
                                        <w:top w:val="none" w:sz="0" w:space="0" w:color="auto"/>
                                        <w:left w:val="none" w:sz="0" w:space="0" w:color="auto"/>
                                        <w:bottom w:val="none" w:sz="0" w:space="0" w:color="auto"/>
                                        <w:right w:val="none" w:sz="0" w:space="0" w:color="auto"/>
                                      </w:divBdr>
                                      <w:divsChild>
                                        <w:div w:id="1482503891">
                                          <w:marLeft w:val="0"/>
                                          <w:marRight w:val="150"/>
                                          <w:marTop w:val="0"/>
                                          <w:marBottom w:val="150"/>
                                          <w:divBdr>
                                            <w:top w:val="none" w:sz="0" w:space="0" w:color="auto"/>
                                            <w:left w:val="none" w:sz="0" w:space="0" w:color="auto"/>
                                            <w:bottom w:val="none" w:sz="0" w:space="0" w:color="auto"/>
                                            <w:right w:val="none" w:sz="0" w:space="0" w:color="auto"/>
                                          </w:divBdr>
                                        </w:div>
                                        <w:div w:id="1213419838">
                                          <w:marLeft w:val="0"/>
                                          <w:marRight w:val="150"/>
                                          <w:marTop w:val="0"/>
                                          <w:marBottom w:val="150"/>
                                          <w:divBdr>
                                            <w:top w:val="none" w:sz="0" w:space="0" w:color="auto"/>
                                            <w:left w:val="none" w:sz="0" w:space="0" w:color="auto"/>
                                            <w:bottom w:val="none" w:sz="0" w:space="0" w:color="auto"/>
                                            <w:right w:val="none" w:sz="0" w:space="0" w:color="auto"/>
                                          </w:divBdr>
                                        </w:div>
                                      </w:divsChild>
                                    </w:div>
                                    <w:div w:id="770861592">
                                      <w:marLeft w:val="0"/>
                                      <w:marRight w:val="0"/>
                                      <w:marTop w:val="0"/>
                                      <w:marBottom w:val="0"/>
                                      <w:divBdr>
                                        <w:top w:val="none" w:sz="0" w:space="0" w:color="auto"/>
                                        <w:left w:val="none" w:sz="0" w:space="0" w:color="auto"/>
                                        <w:bottom w:val="none" w:sz="0" w:space="0" w:color="auto"/>
                                        <w:right w:val="none" w:sz="0" w:space="0" w:color="auto"/>
                                      </w:divBdr>
                                      <w:divsChild>
                                        <w:div w:id="2074308823">
                                          <w:marLeft w:val="0"/>
                                          <w:marRight w:val="0"/>
                                          <w:marTop w:val="75"/>
                                          <w:marBottom w:val="0"/>
                                          <w:divBdr>
                                            <w:top w:val="none" w:sz="0" w:space="0" w:color="auto"/>
                                            <w:left w:val="none" w:sz="0" w:space="0" w:color="auto"/>
                                            <w:bottom w:val="none" w:sz="0" w:space="0" w:color="auto"/>
                                            <w:right w:val="none" w:sz="0" w:space="0" w:color="auto"/>
                                          </w:divBdr>
                                        </w:div>
                                        <w:div w:id="139201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1590052">
                                  <w:marLeft w:val="0"/>
                                  <w:marRight w:val="0"/>
                                  <w:marTop w:val="0"/>
                                  <w:marBottom w:val="300"/>
                                  <w:divBdr>
                                    <w:top w:val="none" w:sz="0" w:space="0" w:color="auto"/>
                                    <w:left w:val="none" w:sz="0" w:space="0" w:color="auto"/>
                                    <w:bottom w:val="none" w:sz="0" w:space="0" w:color="auto"/>
                                    <w:right w:val="none" w:sz="0" w:space="0" w:color="auto"/>
                                  </w:divBdr>
                                  <w:divsChild>
                                    <w:div w:id="8378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19561">
                          <w:marLeft w:val="0"/>
                          <w:marRight w:val="0"/>
                          <w:marTop w:val="0"/>
                          <w:marBottom w:val="0"/>
                          <w:divBdr>
                            <w:top w:val="none" w:sz="0" w:space="0" w:color="auto"/>
                            <w:left w:val="none" w:sz="0" w:space="0" w:color="auto"/>
                            <w:bottom w:val="none" w:sz="0" w:space="0" w:color="auto"/>
                            <w:right w:val="none" w:sz="0" w:space="0" w:color="auto"/>
                          </w:divBdr>
                          <w:divsChild>
                            <w:div w:id="969163967">
                              <w:marLeft w:val="0"/>
                              <w:marRight w:val="0"/>
                              <w:marTop w:val="0"/>
                              <w:marBottom w:val="0"/>
                              <w:divBdr>
                                <w:top w:val="none" w:sz="0" w:space="0" w:color="auto"/>
                                <w:left w:val="none" w:sz="0" w:space="0" w:color="auto"/>
                                <w:bottom w:val="none" w:sz="0" w:space="0" w:color="auto"/>
                                <w:right w:val="none" w:sz="0" w:space="0" w:color="auto"/>
                              </w:divBdr>
                            </w:div>
                            <w:div w:id="1571648763">
                              <w:marLeft w:val="0"/>
                              <w:marRight w:val="0"/>
                              <w:marTop w:val="300"/>
                              <w:marBottom w:val="150"/>
                              <w:divBdr>
                                <w:top w:val="none" w:sz="0" w:space="0" w:color="auto"/>
                                <w:left w:val="none" w:sz="0" w:space="0" w:color="auto"/>
                                <w:bottom w:val="none" w:sz="0" w:space="0" w:color="auto"/>
                                <w:right w:val="none" w:sz="0" w:space="0" w:color="auto"/>
                              </w:divBdr>
                            </w:div>
                            <w:div w:id="2101027537">
                              <w:marLeft w:val="0"/>
                              <w:marRight w:val="0"/>
                              <w:marTop w:val="0"/>
                              <w:marBottom w:val="0"/>
                              <w:divBdr>
                                <w:top w:val="none" w:sz="0" w:space="0" w:color="auto"/>
                                <w:left w:val="none" w:sz="0" w:space="0" w:color="auto"/>
                                <w:bottom w:val="none" w:sz="0" w:space="0" w:color="auto"/>
                                <w:right w:val="none" w:sz="0" w:space="0" w:color="auto"/>
                              </w:divBdr>
                            </w:div>
                            <w:div w:id="939407154">
                              <w:marLeft w:val="0"/>
                              <w:marRight w:val="0"/>
                              <w:marTop w:val="0"/>
                              <w:marBottom w:val="0"/>
                              <w:divBdr>
                                <w:top w:val="none" w:sz="0" w:space="0" w:color="auto"/>
                                <w:left w:val="none" w:sz="0" w:space="0" w:color="auto"/>
                                <w:bottom w:val="none" w:sz="0" w:space="0" w:color="auto"/>
                                <w:right w:val="none" w:sz="0" w:space="0" w:color="auto"/>
                              </w:divBdr>
                              <w:divsChild>
                                <w:div w:id="737825906">
                                  <w:marLeft w:val="0"/>
                                  <w:marRight w:val="0"/>
                                  <w:marTop w:val="300"/>
                                  <w:marBottom w:val="150"/>
                                  <w:divBdr>
                                    <w:top w:val="none" w:sz="0" w:space="0" w:color="auto"/>
                                    <w:left w:val="none" w:sz="0" w:space="0" w:color="auto"/>
                                    <w:bottom w:val="none" w:sz="0" w:space="0" w:color="auto"/>
                                    <w:right w:val="none" w:sz="0" w:space="0" w:color="auto"/>
                                  </w:divBdr>
                                </w:div>
                              </w:divsChild>
                            </w:div>
                            <w:div w:id="537012046">
                              <w:marLeft w:val="0"/>
                              <w:marRight w:val="0"/>
                              <w:marTop w:val="0"/>
                              <w:marBottom w:val="0"/>
                              <w:divBdr>
                                <w:top w:val="none" w:sz="0" w:space="0" w:color="auto"/>
                                <w:left w:val="none" w:sz="0" w:space="0" w:color="auto"/>
                                <w:bottom w:val="none" w:sz="0" w:space="0" w:color="auto"/>
                                <w:right w:val="none" w:sz="0" w:space="0" w:color="auto"/>
                              </w:divBdr>
                              <w:divsChild>
                                <w:div w:id="3585065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185755">
      <w:bodyDiv w:val="1"/>
      <w:marLeft w:val="0"/>
      <w:marRight w:val="0"/>
      <w:marTop w:val="0"/>
      <w:marBottom w:val="0"/>
      <w:divBdr>
        <w:top w:val="none" w:sz="0" w:space="0" w:color="auto"/>
        <w:left w:val="none" w:sz="0" w:space="0" w:color="auto"/>
        <w:bottom w:val="none" w:sz="0" w:space="0" w:color="auto"/>
        <w:right w:val="none" w:sz="0" w:space="0" w:color="auto"/>
      </w:divBdr>
    </w:div>
    <w:div w:id="1623145042">
      <w:bodyDiv w:val="1"/>
      <w:marLeft w:val="0"/>
      <w:marRight w:val="0"/>
      <w:marTop w:val="0"/>
      <w:marBottom w:val="0"/>
      <w:divBdr>
        <w:top w:val="none" w:sz="0" w:space="0" w:color="auto"/>
        <w:left w:val="none" w:sz="0" w:space="0" w:color="auto"/>
        <w:bottom w:val="none" w:sz="0" w:space="0" w:color="auto"/>
        <w:right w:val="none" w:sz="0" w:space="0" w:color="auto"/>
      </w:divBdr>
    </w:div>
    <w:div w:id="1633242756">
      <w:bodyDiv w:val="1"/>
      <w:marLeft w:val="0"/>
      <w:marRight w:val="0"/>
      <w:marTop w:val="0"/>
      <w:marBottom w:val="0"/>
      <w:divBdr>
        <w:top w:val="none" w:sz="0" w:space="0" w:color="auto"/>
        <w:left w:val="none" w:sz="0" w:space="0" w:color="auto"/>
        <w:bottom w:val="none" w:sz="0" w:space="0" w:color="auto"/>
        <w:right w:val="none" w:sz="0" w:space="0" w:color="auto"/>
      </w:divBdr>
    </w:div>
    <w:div w:id="1840460126">
      <w:bodyDiv w:val="1"/>
      <w:marLeft w:val="0"/>
      <w:marRight w:val="0"/>
      <w:marTop w:val="0"/>
      <w:marBottom w:val="0"/>
      <w:divBdr>
        <w:top w:val="none" w:sz="0" w:space="0" w:color="auto"/>
        <w:left w:val="none" w:sz="0" w:space="0" w:color="auto"/>
        <w:bottom w:val="none" w:sz="0" w:space="0" w:color="auto"/>
        <w:right w:val="none" w:sz="0" w:space="0" w:color="auto"/>
      </w:divBdr>
      <w:divsChild>
        <w:div w:id="1598168924">
          <w:marLeft w:val="0"/>
          <w:marRight w:val="0"/>
          <w:marTop w:val="300"/>
          <w:marBottom w:val="150"/>
          <w:divBdr>
            <w:top w:val="none" w:sz="0" w:space="0" w:color="auto"/>
            <w:left w:val="none" w:sz="0" w:space="0" w:color="auto"/>
            <w:bottom w:val="none" w:sz="0" w:space="0" w:color="auto"/>
            <w:right w:val="none" w:sz="0" w:space="0" w:color="auto"/>
          </w:divBdr>
        </w:div>
        <w:div w:id="239828112">
          <w:marLeft w:val="0"/>
          <w:marRight w:val="0"/>
          <w:marTop w:val="0"/>
          <w:marBottom w:val="0"/>
          <w:divBdr>
            <w:top w:val="none" w:sz="0" w:space="0" w:color="auto"/>
            <w:left w:val="none" w:sz="0" w:space="0" w:color="auto"/>
            <w:bottom w:val="none" w:sz="0" w:space="0" w:color="auto"/>
            <w:right w:val="none" w:sz="0" w:space="0" w:color="auto"/>
          </w:divBdr>
        </w:div>
        <w:div w:id="2126658020">
          <w:marLeft w:val="0"/>
          <w:marRight w:val="0"/>
          <w:marTop w:val="0"/>
          <w:marBottom w:val="0"/>
          <w:divBdr>
            <w:top w:val="none" w:sz="0" w:space="0" w:color="auto"/>
            <w:left w:val="none" w:sz="0" w:space="0" w:color="auto"/>
            <w:bottom w:val="none" w:sz="0" w:space="0" w:color="auto"/>
            <w:right w:val="none" w:sz="0" w:space="0" w:color="auto"/>
          </w:divBdr>
          <w:divsChild>
            <w:div w:id="9874421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8902775">
      <w:bodyDiv w:val="1"/>
      <w:marLeft w:val="0"/>
      <w:marRight w:val="0"/>
      <w:marTop w:val="0"/>
      <w:marBottom w:val="0"/>
      <w:divBdr>
        <w:top w:val="none" w:sz="0" w:space="0" w:color="auto"/>
        <w:left w:val="none" w:sz="0" w:space="0" w:color="auto"/>
        <w:bottom w:val="none" w:sz="0" w:space="0" w:color="auto"/>
        <w:right w:val="none" w:sz="0" w:space="0" w:color="auto"/>
      </w:divBdr>
      <w:divsChild>
        <w:div w:id="1109810411">
          <w:marLeft w:val="0"/>
          <w:marRight w:val="0"/>
          <w:marTop w:val="0"/>
          <w:marBottom w:val="0"/>
          <w:divBdr>
            <w:top w:val="none" w:sz="0" w:space="0" w:color="auto"/>
            <w:left w:val="none" w:sz="0" w:space="0" w:color="auto"/>
            <w:bottom w:val="none" w:sz="0" w:space="0" w:color="auto"/>
            <w:right w:val="none" w:sz="0" w:space="0" w:color="auto"/>
          </w:divBdr>
        </w:div>
        <w:div w:id="1425807694">
          <w:marLeft w:val="0"/>
          <w:marRight w:val="0"/>
          <w:marTop w:val="0"/>
          <w:marBottom w:val="0"/>
          <w:divBdr>
            <w:top w:val="none" w:sz="0" w:space="0" w:color="auto"/>
            <w:left w:val="none" w:sz="0" w:space="0" w:color="auto"/>
            <w:bottom w:val="none" w:sz="0" w:space="0" w:color="auto"/>
            <w:right w:val="none" w:sz="0" w:space="0" w:color="auto"/>
          </w:divBdr>
        </w:div>
        <w:div w:id="1409578513">
          <w:marLeft w:val="0"/>
          <w:marRight w:val="0"/>
          <w:marTop w:val="0"/>
          <w:marBottom w:val="0"/>
          <w:divBdr>
            <w:top w:val="none" w:sz="0" w:space="0" w:color="auto"/>
            <w:left w:val="none" w:sz="0" w:space="0" w:color="auto"/>
            <w:bottom w:val="none" w:sz="0" w:space="0" w:color="auto"/>
            <w:right w:val="none" w:sz="0" w:space="0" w:color="auto"/>
          </w:divBdr>
        </w:div>
        <w:div w:id="535118217">
          <w:marLeft w:val="0"/>
          <w:marRight w:val="0"/>
          <w:marTop w:val="0"/>
          <w:marBottom w:val="0"/>
          <w:divBdr>
            <w:top w:val="none" w:sz="0" w:space="0" w:color="auto"/>
            <w:left w:val="none" w:sz="0" w:space="0" w:color="auto"/>
            <w:bottom w:val="none" w:sz="0" w:space="0" w:color="auto"/>
            <w:right w:val="none" w:sz="0" w:space="0" w:color="auto"/>
          </w:divBdr>
        </w:div>
        <w:div w:id="938678408">
          <w:marLeft w:val="0"/>
          <w:marRight w:val="0"/>
          <w:marTop w:val="0"/>
          <w:marBottom w:val="0"/>
          <w:divBdr>
            <w:top w:val="none" w:sz="0" w:space="0" w:color="auto"/>
            <w:left w:val="none" w:sz="0" w:space="0" w:color="auto"/>
            <w:bottom w:val="none" w:sz="0" w:space="0" w:color="auto"/>
            <w:right w:val="none" w:sz="0" w:space="0" w:color="auto"/>
          </w:divBdr>
        </w:div>
        <w:div w:id="577323223">
          <w:marLeft w:val="0"/>
          <w:marRight w:val="0"/>
          <w:marTop w:val="0"/>
          <w:marBottom w:val="0"/>
          <w:divBdr>
            <w:top w:val="none" w:sz="0" w:space="0" w:color="auto"/>
            <w:left w:val="none" w:sz="0" w:space="0" w:color="auto"/>
            <w:bottom w:val="none" w:sz="0" w:space="0" w:color="auto"/>
            <w:right w:val="none" w:sz="0" w:space="0" w:color="auto"/>
          </w:divBdr>
        </w:div>
        <w:div w:id="245723863">
          <w:marLeft w:val="0"/>
          <w:marRight w:val="0"/>
          <w:marTop w:val="0"/>
          <w:marBottom w:val="0"/>
          <w:divBdr>
            <w:top w:val="none" w:sz="0" w:space="0" w:color="auto"/>
            <w:left w:val="none" w:sz="0" w:space="0" w:color="auto"/>
            <w:bottom w:val="none" w:sz="0" w:space="0" w:color="auto"/>
            <w:right w:val="none" w:sz="0" w:space="0" w:color="auto"/>
          </w:divBdr>
        </w:div>
        <w:div w:id="1289434119">
          <w:marLeft w:val="0"/>
          <w:marRight w:val="0"/>
          <w:marTop w:val="0"/>
          <w:marBottom w:val="0"/>
          <w:divBdr>
            <w:top w:val="none" w:sz="0" w:space="0" w:color="auto"/>
            <w:left w:val="none" w:sz="0" w:space="0" w:color="auto"/>
            <w:bottom w:val="none" w:sz="0" w:space="0" w:color="auto"/>
            <w:right w:val="none" w:sz="0" w:space="0" w:color="auto"/>
          </w:divBdr>
        </w:div>
        <w:div w:id="361394921">
          <w:marLeft w:val="0"/>
          <w:marRight w:val="0"/>
          <w:marTop w:val="0"/>
          <w:marBottom w:val="0"/>
          <w:divBdr>
            <w:top w:val="none" w:sz="0" w:space="0" w:color="auto"/>
            <w:left w:val="none" w:sz="0" w:space="0" w:color="auto"/>
            <w:bottom w:val="none" w:sz="0" w:space="0" w:color="auto"/>
            <w:right w:val="none" w:sz="0" w:space="0" w:color="auto"/>
          </w:divBdr>
        </w:div>
      </w:divsChild>
    </w:div>
    <w:div w:id="1986473447">
      <w:bodyDiv w:val="1"/>
      <w:marLeft w:val="0"/>
      <w:marRight w:val="0"/>
      <w:marTop w:val="0"/>
      <w:marBottom w:val="0"/>
      <w:divBdr>
        <w:top w:val="none" w:sz="0" w:space="0" w:color="auto"/>
        <w:left w:val="none" w:sz="0" w:space="0" w:color="auto"/>
        <w:bottom w:val="none" w:sz="0" w:space="0" w:color="auto"/>
        <w:right w:val="none" w:sz="0" w:space="0" w:color="auto"/>
      </w:divBdr>
      <w:divsChild>
        <w:div w:id="979186637">
          <w:marLeft w:val="0"/>
          <w:marRight w:val="0"/>
          <w:marTop w:val="0"/>
          <w:marBottom w:val="0"/>
          <w:divBdr>
            <w:top w:val="none" w:sz="0" w:space="0" w:color="auto"/>
            <w:left w:val="none" w:sz="0" w:space="0" w:color="auto"/>
            <w:bottom w:val="none" w:sz="0" w:space="0" w:color="auto"/>
            <w:right w:val="none" w:sz="0" w:space="0" w:color="auto"/>
          </w:divBdr>
          <w:divsChild>
            <w:div w:id="2147165341">
              <w:marLeft w:val="0"/>
              <w:marRight w:val="0"/>
              <w:marTop w:val="0"/>
              <w:marBottom w:val="0"/>
              <w:divBdr>
                <w:top w:val="none" w:sz="0" w:space="0" w:color="auto"/>
                <w:left w:val="none" w:sz="0" w:space="0" w:color="auto"/>
                <w:bottom w:val="none" w:sz="0" w:space="0" w:color="auto"/>
                <w:right w:val="none" w:sz="0" w:space="0" w:color="auto"/>
              </w:divBdr>
              <w:divsChild>
                <w:div w:id="336662619">
                  <w:marLeft w:val="-225"/>
                  <w:marRight w:val="-225"/>
                  <w:marTop w:val="0"/>
                  <w:marBottom w:val="0"/>
                  <w:divBdr>
                    <w:top w:val="none" w:sz="0" w:space="0" w:color="auto"/>
                    <w:left w:val="none" w:sz="0" w:space="0" w:color="auto"/>
                    <w:bottom w:val="none" w:sz="0" w:space="0" w:color="auto"/>
                    <w:right w:val="none" w:sz="0" w:space="0" w:color="auto"/>
                  </w:divBdr>
                  <w:divsChild>
                    <w:div w:id="1241712641">
                      <w:marLeft w:val="0"/>
                      <w:marRight w:val="0"/>
                      <w:marTop w:val="0"/>
                      <w:marBottom w:val="0"/>
                      <w:divBdr>
                        <w:top w:val="none" w:sz="0" w:space="0" w:color="auto"/>
                        <w:left w:val="none" w:sz="0" w:space="0" w:color="auto"/>
                        <w:bottom w:val="none" w:sz="0" w:space="0" w:color="auto"/>
                        <w:right w:val="none" w:sz="0" w:space="0" w:color="auto"/>
                      </w:divBdr>
                      <w:divsChild>
                        <w:div w:id="1519274260">
                          <w:marLeft w:val="0"/>
                          <w:marRight w:val="0"/>
                          <w:marTop w:val="0"/>
                          <w:marBottom w:val="0"/>
                          <w:divBdr>
                            <w:top w:val="none" w:sz="0" w:space="0" w:color="auto"/>
                            <w:left w:val="none" w:sz="0" w:space="0" w:color="auto"/>
                            <w:bottom w:val="none" w:sz="0" w:space="0" w:color="auto"/>
                            <w:right w:val="none" w:sz="0" w:space="0" w:color="auto"/>
                          </w:divBdr>
                        </w:div>
                        <w:div w:id="325866553">
                          <w:marLeft w:val="0"/>
                          <w:marRight w:val="0"/>
                          <w:marTop w:val="0"/>
                          <w:marBottom w:val="0"/>
                          <w:divBdr>
                            <w:top w:val="none" w:sz="0" w:space="0" w:color="auto"/>
                            <w:left w:val="none" w:sz="0" w:space="0" w:color="auto"/>
                            <w:bottom w:val="none" w:sz="0" w:space="0" w:color="auto"/>
                            <w:right w:val="none" w:sz="0" w:space="0" w:color="auto"/>
                          </w:divBdr>
                        </w:div>
                        <w:div w:id="1068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26133">
          <w:marLeft w:val="0"/>
          <w:marRight w:val="0"/>
          <w:marTop w:val="0"/>
          <w:marBottom w:val="0"/>
          <w:divBdr>
            <w:top w:val="none" w:sz="0" w:space="0" w:color="auto"/>
            <w:left w:val="none" w:sz="0" w:space="0" w:color="auto"/>
            <w:bottom w:val="none" w:sz="0" w:space="0" w:color="auto"/>
            <w:right w:val="none" w:sz="0" w:space="0" w:color="auto"/>
          </w:divBdr>
          <w:divsChild>
            <w:div w:id="1833716584">
              <w:marLeft w:val="0"/>
              <w:marRight w:val="0"/>
              <w:marTop w:val="0"/>
              <w:marBottom w:val="0"/>
              <w:divBdr>
                <w:top w:val="none" w:sz="0" w:space="0" w:color="auto"/>
                <w:left w:val="none" w:sz="0" w:space="0" w:color="auto"/>
                <w:bottom w:val="none" w:sz="0" w:space="0" w:color="auto"/>
                <w:right w:val="none" w:sz="0" w:space="0" w:color="auto"/>
              </w:divBdr>
              <w:divsChild>
                <w:div w:id="989678597">
                  <w:marLeft w:val="0"/>
                  <w:marRight w:val="0"/>
                  <w:marTop w:val="0"/>
                  <w:marBottom w:val="0"/>
                  <w:divBdr>
                    <w:top w:val="none" w:sz="0" w:space="0" w:color="auto"/>
                    <w:left w:val="none" w:sz="0" w:space="0" w:color="auto"/>
                    <w:bottom w:val="none" w:sz="0" w:space="0" w:color="auto"/>
                    <w:right w:val="none" w:sz="0" w:space="0" w:color="auto"/>
                  </w:divBdr>
                  <w:divsChild>
                    <w:div w:id="2091805655">
                      <w:marLeft w:val="0"/>
                      <w:marRight w:val="0"/>
                      <w:marTop w:val="300"/>
                      <w:marBottom w:val="825"/>
                      <w:divBdr>
                        <w:top w:val="none" w:sz="0" w:space="0" w:color="auto"/>
                        <w:left w:val="none" w:sz="0" w:space="0" w:color="auto"/>
                        <w:bottom w:val="none" w:sz="0" w:space="0" w:color="auto"/>
                        <w:right w:val="none" w:sz="0" w:space="0" w:color="auto"/>
                      </w:divBdr>
                      <w:divsChild>
                        <w:div w:id="1703357743">
                          <w:marLeft w:val="0"/>
                          <w:marRight w:val="0"/>
                          <w:marTop w:val="0"/>
                          <w:marBottom w:val="0"/>
                          <w:divBdr>
                            <w:top w:val="none" w:sz="0" w:space="0" w:color="auto"/>
                            <w:left w:val="none" w:sz="0" w:space="0" w:color="auto"/>
                            <w:bottom w:val="none" w:sz="0" w:space="0" w:color="auto"/>
                            <w:right w:val="none" w:sz="0" w:space="0" w:color="auto"/>
                          </w:divBdr>
                          <w:divsChild>
                            <w:div w:id="1146750208">
                              <w:marLeft w:val="3000"/>
                              <w:marRight w:val="0"/>
                              <w:marTop w:val="750"/>
                              <w:marBottom w:val="0"/>
                              <w:divBdr>
                                <w:top w:val="none" w:sz="0" w:space="0" w:color="auto"/>
                                <w:left w:val="none" w:sz="0" w:space="0" w:color="auto"/>
                                <w:bottom w:val="none" w:sz="0" w:space="0" w:color="auto"/>
                                <w:right w:val="none" w:sz="0" w:space="0" w:color="auto"/>
                              </w:divBdr>
                              <w:divsChild>
                                <w:div w:id="1782070332">
                                  <w:marLeft w:val="0"/>
                                  <w:marRight w:val="0"/>
                                  <w:marTop w:val="0"/>
                                  <w:marBottom w:val="0"/>
                                  <w:divBdr>
                                    <w:top w:val="none" w:sz="0" w:space="0" w:color="auto"/>
                                    <w:left w:val="none" w:sz="0" w:space="0" w:color="auto"/>
                                    <w:bottom w:val="none" w:sz="0" w:space="0" w:color="auto"/>
                                    <w:right w:val="none" w:sz="0" w:space="0" w:color="auto"/>
                                  </w:divBdr>
                                </w:div>
                                <w:div w:id="1897157438">
                                  <w:marLeft w:val="0"/>
                                  <w:marRight w:val="0"/>
                                  <w:marTop w:val="0"/>
                                  <w:marBottom w:val="0"/>
                                  <w:divBdr>
                                    <w:top w:val="none" w:sz="0" w:space="0" w:color="auto"/>
                                    <w:left w:val="none" w:sz="0" w:space="0" w:color="auto"/>
                                    <w:bottom w:val="none" w:sz="0" w:space="0" w:color="auto"/>
                                    <w:right w:val="none" w:sz="0" w:space="0" w:color="auto"/>
                                  </w:divBdr>
                                </w:div>
                                <w:div w:id="159660193">
                                  <w:marLeft w:val="0"/>
                                  <w:marRight w:val="0"/>
                                  <w:marTop w:val="0"/>
                                  <w:marBottom w:val="0"/>
                                  <w:divBdr>
                                    <w:top w:val="none" w:sz="0" w:space="0" w:color="auto"/>
                                    <w:left w:val="none" w:sz="0" w:space="0" w:color="auto"/>
                                    <w:bottom w:val="none" w:sz="0" w:space="0" w:color="auto"/>
                                    <w:right w:val="none" w:sz="0" w:space="0" w:color="auto"/>
                                  </w:divBdr>
                                </w:div>
                                <w:div w:id="5332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57993">
              <w:marLeft w:val="0"/>
              <w:marRight w:val="0"/>
              <w:marTop w:val="0"/>
              <w:marBottom w:val="0"/>
              <w:divBdr>
                <w:top w:val="none" w:sz="0" w:space="0" w:color="auto"/>
                <w:left w:val="none" w:sz="0" w:space="0" w:color="auto"/>
                <w:bottom w:val="none" w:sz="0" w:space="0" w:color="auto"/>
                <w:right w:val="none" w:sz="0" w:space="0" w:color="auto"/>
              </w:divBdr>
              <w:divsChild>
                <w:div w:id="47149270">
                  <w:marLeft w:val="-225"/>
                  <w:marRight w:val="-225"/>
                  <w:marTop w:val="0"/>
                  <w:marBottom w:val="0"/>
                  <w:divBdr>
                    <w:top w:val="none" w:sz="0" w:space="0" w:color="auto"/>
                    <w:left w:val="none" w:sz="0" w:space="0" w:color="auto"/>
                    <w:bottom w:val="none" w:sz="0" w:space="0" w:color="auto"/>
                    <w:right w:val="none" w:sz="0" w:space="0" w:color="auto"/>
                  </w:divBdr>
                  <w:divsChild>
                    <w:div w:id="792868454">
                      <w:marLeft w:val="0"/>
                      <w:marRight w:val="0"/>
                      <w:marTop w:val="0"/>
                      <w:marBottom w:val="0"/>
                      <w:divBdr>
                        <w:top w:val="none" w:sz="0" w:space="0" w:color="auto"/>
                        <w:left w:val="none" w:sz="0" w:space="0" w:color="auto"/>
                        <w:bottom w:val="none" w:sz="0" w:space="0" w:color="auto"/>
                        <w:right w:val="none" w:sz="0" w:space="0" w:color="auto"/>
                      </w:divBdr>
                      <w:divsChild>
                        <w:div w:id="226458258">
                          <w:marLeft w:val="0"/>
                          <w:marRight w:val="0"/>
                          <w:marTop w:val="0"/>
                          <w:marBottom w:val="0"/>
                          <w:divBdr>
                            <w:top w:val="none" w:sz="0" w:space="0" w:color="auto"/>
                            <w:left w:val="none" w:sz="0" w:space="0" w:color="auto"/>
                            <w:bottom w:val="none" w:sz="0" w:space="0" w:color="auto"/>
                            <w:right w:val="none" w:sz="0" w:space="0" w:color="auto"/>
                          </w:divBdr>
                          <w:divsChild>
                            <w:div w:id="146941218">
                              <w:marLeft w:val="0"/>
                              <w:marRight w:val="0"/>
                              <w:marTop w:val="0"/>
                              <w:marBottom w:val="0"/>
                              <w:divBdr>
                                <w:top w:val="none" w:sz="0" w:space="0" w:color="auto"/>
                                <w:left w:val="none" w:sz="0" w:space="0" w:color="auto"/>
                                <w:bottom w:val="none" w:sz="0" w:space="0" w:color="auto"/>
                                <w:right w:val="none" w:sz="0" w:space="0" w:color="auto"/>
                              </w:divBdr>
                              <w:divsChild>
                                <w:div w:id="791943899">
                                  <w:marLeft w:val="0"/>
                                  <w:marRight w:val="0"/>
                                  <w:marTop w:val="0"/>
                                  <w:marBottom w:val="300"/>
                                  <w:divBdr>
                                    <w:top w:val="none" w:sz="0" w:space="0" w:color="auto"/>
                                    <w:left w:val="none" w:sz="0" w:space="0" w:color="auto"/>
                                    <w:bottom w:val="none" w:sz="0" w:space="0" w:color="auto"/>
                                    <w:right w:val="none" w:sz="0" w:space="0" w:color="auto"/>
                                  </w:divBdr>
                                  <w:divsChild>
                                    <w:div w:id="2110662097">
                                      <w:marLeft w:val="0"/>
                                      <w:marRight w:val="0"/>
                                      <w:marTop w:val="0"/>
                                      <w:marBottom w:val="0"/>
                                      <w:divBdr>
                                        <w:top w:val="none" w:sz="0" w:space="0" w:color="auto"/>
                                        <w:left w:val="none" w:sz="0" w:space="0" w:color="auto"/>
                                        <w:bottom w:val="none" w:sz="0" w:space="0" w:color="auto"/>
                                        <w:right w:val="none" w:sz="0" w:space="0" w:color="auto"/>
                                      </w:divBdr>
                                      <w:divsChild>
                                        <w:div w:id="1939408545">
                                          <w:marLeft w:val="0"/>
                                          <w:marRight w:val="150"/>
                                          <w:marTop w:val="0"/>
                                          <w:marBottom w:val="150"/>
                                          <w:divBdr>
                                            <w:top w:val="none" w:sz="0" w:space="0" w:color="auto"/>
                                            <w:left w:val="none" w:sz="0" w:space="0" w:color="auto"/>
                                            <w:bottom w:val="none" w:sz="0" w:space="0" w:color="auto"/>
                                            <w:right w:val="none" w:sz="0" w:space="0" w:color="auto"/>
                                          </w:divBdr>
                                        </w:div>
                                        <w:div w:id="1789279396">
                                          <w:marLeft w:val="0"/>
                                          <w:marRight w:val="150"/>
                                          <w:marTop w:val="0"/>
                                          <w:marBottom w:val="150"/>
                                          <w:divBdr>
                                            <w:top w:val="none" w:sz="0" w:space="0" w:color="auto"/>
                                            <w:left w:val="none" w:sz="0" w:space="0" w:color="auto"/>
                                            <w:bottom w:val="none" w:sz="0" w:space="0" w:color="auto"/>
                                            <w:right w:val="none" w:sz="0" w:space="0" w:color="auto"/>
                                          </w:divBdr>
                                        </w:div>
                                      </w:divsChild>
                                    </w:div>
                                    <w:div w:id="629172262">
                                      <w:marLeft w:val="0"/>
                                      <w:marRight w:val="0"/>
                                      <w:marTop w:val="0"/>
                                      <w:marBottom w:val="0"/>
                                      <w:divBdr>
                                        <w:top w:val="none" w:sz="0" w:space="0" w:color="auto"/>
                                        <w:left w:val="none" w:sz="0" w:space="0" w:color="auto"/>
                                        <w:bottom w:val="none" w:sz="0" w:space="0" w:color="auto"/>
                                        <w:right w:val="none" w:sz="0" w:space="0" w:color="auto"/>
                                      </w:divBdr>
                                      <w:divsChild>
                                        <w:div w:id="1330478143">
                                          <w:marLeft w:val="0"/>
                                          <w:marRight w:val="0"/>
                                          <w:marTop w:val="75"/>
                                          <w:marBottom w:val="0"/>
                                          <w:divBdr>
                                            <w:top w:val="none" w:sz="0" w:space="0" w:color="auto"/>
                                            <w:left w:val="none" w:sz="0" w:space="0" w:color="auto"/>
                                            <w:bottom w:val="none" w:sz="0" w:space="0" w:color="auto"/>
                                            <w:right w:val="none" w:sz="0" w:space="0" w:color="auto"/>
                                          </w:divBdr>
                                        </w:div>
                                        <w:div w:id="7539409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7840727">
                                  <w:marLeft w:val="0"/>
                                  <w:marRight w:val="0"/>
                                  <w:marTop w:val="0"/>
                                  <w:marBottom w:val="300"/>
                                  <w:divBdr>
                                    <w:top w:val="none" w:sz="0" w:space="0" w:color="auto"/>
                                    <w:left w:val="none" w:sz="0" w:space="0" w:color="auto"/>
                                    <w:bottom w:val="none" w:sz="0" w:space="0" w:color="auto"/>
                                    <w:right w:val="none" w:sz="0" w:space="0" w:color="auto"/>
                                  </w:divBdr>
                                  <w:divsChild>
                                    <w:div w:id="1505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5655">
                          <w:marLeft w:val="0"/>
                          <w:marRight w:val="0"/>
                          <w:marTop w:val="0"/>
                          <w:marBottom w:val="0"/>
                          <w:divBdr>
                            <w:top w:val="none" w:sz="0" w:space="0" w:color="auto"/>
                            <w:left w:val="none" w:sz="0" w:space="0" w:color="auto"/>
                            <w:bottom w:val="none" w:sz="0" w:space="0" w:color="auto"/>
                            <w:right w:val="none" w:sz="0" w:space="0" w:color="auto"/>
                          </w:divBdr>
                          <w:divsChild>
                            <w:div w:id="1701005635">
                              <w:marLeft w:val="0"/>
                              <w:marRight w:val="0"/>
                              <w:marTop w:val="0"/>
                              <w:marBottom w:val="0"/>
                              <w:divBdr>
                                <w:top w:val="none" w:sz="0" w:space="0" w:color="auto"/>
                                <w:left w:val="none" w:sz="0" w:space="0" w:color="auto"/>
                                <w:bottom w:val="none" w:sz="0" w:space="0" w:color="auto"/>
                                <w:right w:val="none" w:sz="0" w:space="0" w:color="auto"/>
                              </w:divBdr>
                            </w:div>
                            <w:div w:id="637879563">
                              <w:marLeft w:val="0"/>
                              <w:marRight w:val="0"/>
                              <w:marTop w:val="300"/>
                              <w:marBottom w:val="150"/>
                              <w:divBdr>
                                <w:top w:val="none" w:sz="0" w:space="0" w:color="auto"/>
                                <w:left w:val="none" w:sz="0" w:space="0" w:color="auto"/>
                                <w:bottom w:val="none" w:sz="0" w:space="0" w:color="auto"/>
                                <w:right w:val="none" w:sz="0" w:space="0" w:color="auto"/>
                              </w:divBdr>
                            </w:div>
                            <w:div w:id="1607497040">
                              <w:marLeft w:val="0"/>
                              <w:marRight w:val="0"/>
                              <w:marTop w:val="0"/>
                              <w:marBottom w:val="0"/>
                              <w:divBdr>
                                <w:top w:val="none" w:sz="0" w:space="0" w:color="auto"/>
                                <w:left w:val="none" w:sz="0" w:space="0" w:color="auto"/>
                                <w:bottom w:val="none" w:sz="0" w:space="0" w:color="auto"/>
                                <w:right w:val="none" w:sz="0" w:space="0" w:color="auto"/>
                              </w:divBdr>
                            </w:div>
                            <w:div w:id="1336377145">
                              <w:marLeft w:val="0"/>
                              <w:marRight w:val="0"/>
                              <w:marTop w:val="0"/>
                              <w:marBottom w:val="0"/>
                              <w:divBdr>
                                <w:top w:val="none" w:sz="0" w:space="0" w:color="auto"/>
                                <w:left w:val="none" w:sz="0" w:space="0" w:color="auto"/>
                                <w:bottom w:val="none" w:sz="0" w:space="0" w:color="auto"/>
                                <w:right w:val="none" w:sz="0" w:space="0" w:color="auto"/>
                              </w:divBdr>
                              <w:divsChild>
                                <w:div w:id="816579856">
                                  <w:marLeft w:val="0"/>
                                  <w:marRight w:val="0"/>
                                  <w:marTop w:val="300"/>
                                  <w:marBottom w:val="150"/>
                                  <w:divBdr>
                                    <w:top w:val="none" w:sz="0" w:space="0" w:color="auto"/>
                                    <w:left w:val="none" w:sz="0" w:space="0" w:color="auto"/>
                                    <w:bottom w:val="none" w:sz="0" w:space="0" w:color="auto"/>
                                    <w:right w:val="none" w:sz="0" w:space="0" w:color="auto"/>
                                  </w:divBdr>
                                </w:div>
                              </w:divsChild>
                            </w:div>
                            <w:div w:id="2057966214">
                              <w:marLeft w:val="0"/>
                              <w:marRight w:val="0"/>
                              <w:marTop w:val="0"/>
                              <w:marBottom w:val="0"/>
                              <w:divBdr>
                                <w:top w:val="none" w:sz="0" w:space="0" w:color="auto"/>
                                <w:left w:val="none" w:sz="0" w:space="0" w:color="auto"/>
                                <w:bottom w:val="none" w:sz="0" w:space="0" w:color="auto"/>
                                <w:right w:val="none" w:sz="0" w:space="0" w:color="auto"/>
                              </w:divBdr>
                              <w:divsChild>
                                <w:div w:id="13743853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mebody3@something.edu" TargetMode="External"/><Relationship Id="rId18" Type="http://schemas.openxmlformats.org/officeDocument/2006/relationships/hyperlink" Target="https://www.researchgate.n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mailto:somebody2@mail.ru" TargetMode="External"/><Relationship Id="rId17" Type="http://schemas.openxmlformats.org/officeDocument/2006/relationships/hyperlink" Target="https://orcid.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omebody2@mail.r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zairov_emirxan@mai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omebody5@something.edu" TargetMode="External"/><Relationship Id="rId23" Type="http://schemas.openxmlformats.org/officeDocument/2006/relationships/hyperlink" Target="https://alfabuild.spbstu.ru/en/references/"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lfabuild.spbstu.ru/en/abstra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omebody4@something.edu"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9DC5-8846-453E-8EAB-989B31AF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dc:creator>
  <cp:lastModifiedBy>Editor</cp:lastModifiedBy>
  <cp:revision>6</cp:revision>
  <cp:lastPrinted>2020-07-10T17:22:00Z</cp:lastPrinted>
  <dcterms:created xsi:type="dcterms:W3CDTF">2022-06-01T10:07:00Z</dcterms:created>
  <dcterms:modified xsi:type="dcterms:W3CDTF">2024-08-08T10:48:00Z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http://www.zotero.org/styles/energies</vt:lpwstr>
  </property>
  <property fmtid="{D5CDD505-2E9C-101B-9397-08002B2CF9AE}" pid="11" name="Mendeley Recent Style Name 4_1">
    <vt:lpwstr>Energies</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http://www.zotero.org/styles/multidisciplinary-digital-publishing-institute</vt:lpwstr>
  </property>
  <property fmtid="{D5CDD505-2E9C-101B-9397-08002B2CF9AE}" pid="17" name="Mendeley Recent Style Name 7_1">
    <vt:lpwstr>Multidisciplinary Digital Publishing Institute</vt:lpwstr>
  </property>
  <property fmtid="{D5CDD505-2E9C-101B-9397-08002B2CF9AE}" pid="18" name="Mendeley Recent Style Id 8_1">
    <vt:lpwstr>https://csl.mendeley.com/styles/21715231/SPBPU-MCE-2019-08-07</vt:lpwstr>
  </property>
  <property fmtid="{D5CDD505-2E9C-101B-9397-08002B2CF9AE}" pid="19" name="Mendeley Recent Style Name 8_1">
    <vt:lpwstr>SPBPU-MCE-2019-08-07</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202b5986-16ce-3505-9bf8-bd078c0cb758</vt:lpwstr>
  </property>
  <property fmtid="{D5CDD505-2E9C-101B-9397-08002B2CF9AE}" pid="24" name="Mendeley Citation Style_1">
    <vt:lpwstr>https://csl.mendeley.com/styles/21715231/SPBPU-MCE-2019-08-07</vt:lpwstr>
  </property>
  <property fmtid="{D5CDD505-2E9C-101B-9397-08002B2CF9AE}" pid="25" name="GrammarlyDocumentId">
    <vt:lpwstr>46cd92faa310604bf7df70140282bd37b105dfdb44f5718fb124246f2dd2bda9</vt:lpwstr>
  </property>
</Properties>
</file>